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A10696" w14:textId="42A61289" w:rsidR="00590614" w:rsidRPr="00EE597E" w:rsidRDefault="00687A4A" w:rsidP="00EE597E">
      <w:pPr>
        <w:tabs>
          <w:tab w:val="left" w:pos="720"/>
        </w:tabs>
        <w:jc w:val="both"/>
        <w:rPr>
          <w:color w:val="000000" w:themeColor="text1"/>
          <w:szCs w:val="24"/>
        </w:rPr>
      </w:pPr>
      <w:r>
        <w:rPr>
          <w:color w:val="000000" w:themeColor="text1"/>
          <w:szCs w:val="24"/>
        </w:rPr>
        <w:tab/>
      </w:r>
      <w:r>
        <w:rPr>
          <w:color w:val="000000" w:themeColor="text1"/>
          <w:szCs w:val="24"/>
        </w:rPr>
        <w:tab/>
      </w:r>
      <w:r>
        <w:rPr>
          <w:color w:val="000000" w:themeColor="text1"/>
          <w:szCs w:val="24"/>
        </w:rPr>
        <w:tab/>
      </w:r>
      <w:r>
        <w:rPr>
          <w:color w:val="000000" w:themeColor="text1"/>
          <w:szCs w:val="24"/>
        </w:rPr>
        <w:tab/>
      </w:r>
      <w:r>
        <w:rPr>
          <w:color w:val="000000" w:themeColor="text1"/>
          <w:szCs w:val="24"/>
        </w:rPr>
        <w:tab/>
      </w:r>
      <w:r w:rsidR="00460B30" w:rsidRPr="00EE597E">
        <w:rPr>
          <w:color w:val="000000" w:themeColor="text1"/>
          <w:szCs w:val="24"/>
        </w:rPr>
        <w:t>PATVIRTINTA</w:t>
      </w:r>
    </w:p>
    <w:p w14:paraId="7C8673A4" w14:textId="4A175604" w:rsidR="00590614" w:rsidRPr="00EE597E" w:rsidRDefault="00687A4A" w:rsidP="00EE597E">
      <w:pPr>
        <w:tabs>
          <w:tab w:val="left" w:pos="720"/>
        </w:tabs>
        <w:jc w:val="both"/>
        <w:rPr>
          <w:color w:val="000000" w:themeColor="text1"/>
          <w:szCs w:val="24"/>
        </w:rPr>
      </w:pPr>
      <w:r>
        <w:rPr>
          <w:color w:val="000000" w:themeColor="text1"/>
          <w:szCs w:val="24"/>
        </w:rPr>
        <w:tab/>
      </w:r>
      <w:r>
        <w:rPr>
          <w:color w:val="000000" w:themeColor="text1"/>
          <w:szCs w:val="24"/>
        </w:rPr>
        <w:tab/>
      </w:r>
      <w:r>
        <w:rPr>
          <w:color w:val="000000" w:themeColor="text1"/>
          <w:szCs w:val="24"/>
        </w:rPr>
        <w:tab/>
      </w:r>
      <w:r>
        <w:rPr>
          <w:color w:val="000000" w:themeColor="text1"/>
          <w:szCs w:val="24"/>
        </w:rPr>
        <w:tab/>
      </w:r>
      <w:r>
        <w:rPr>
          <w:color w:val="000000" w:themeColor="text1"/>
          <w:szCs w:val="24"/>
        </w:rPr>
        <w:tab/>
      </w:r>
      <w:r w:rsidR="0064618D" w:rsidRPr="00EE597E">
        <w:rPr>
          <w:color w:val="000000" w:themeColor="text1"/>
          <w:szCs w:val="24"/>
        </w:rPr>
        <w:t>Skuodo</w:t>
      </w:r>
      <w:r w:rsidR="00460B30" w:rsidRPr="00EE597E">
        <w:rPr>
          <w:color w:val="000000" w:themeColor="text1"/>
          <w:szCs w:val="24"/>
        </w:rPr>
        <w:t xml:space="preserve"> rajono savivaldybės tarybos </w:t>
      </w:r>
    </w:p>
    <w:p w14:paraId="622B9031" w14:textId="1FBC5DD8" w:rsidR="00590614" w:rsidRDefault="00687A4A" w:rsidP="00EE597E">
      <w:pPr>
        <w:tabs>
          <w:tab w:val="left" w:pos="720"/>
        </w:tabs>
        <w:jc w:val="both"/>
        <w:rPr>
          <w:color w:val="000000" w:themeColor="text1"/>
          <w:szCs w:val="24"/>
        </w:rPr>
      </w:pPr>
      <w:r>
        <w:rPr>
          <w:color w:val="000000" w:themeColor="text1"/>
          <w:szCs w:val="24"/>
        </w:rPr>
        <w:tab/>
      </w:r>
      <w:r>
        <w:rPr>
          <w:color w:val="000000" w:themeColor="text1"/>
          <w:szCs w:val="24"/>
        </w:rPr>
        <w:tab/>
      </w:r>
      <w:r>
        <w:rPr>
          <w:color w:val="000000" w:themeColor="text1"/>
          <w:szCs w:val="24"/>
        </w:rPr>
        <w:tab/>
      </w:r>
      <w:r>
        <w:rPr>
          <w:color w:val="000000" w:themeColor="text1"/>
          <w:szCs w:val="24"/>
        </w:rPr>
        <w:tab/>
      </w:r>
      <w:r>
        <w:rPr>
          <w:color w:val="000000" w:themeColor="text1"/>
          <w:szCs w:val="24"/>
        </w:rPr>
        <w:tab/>
      </w:r>
      <w:r w:rsidR="00460B30" w:rsidRPr="00EE597E">
        <w:rPr>
          <w:color w:val="000000" w:themeColor="text1"/>
          <w:szCs w:val="24"/>
        </w:rPr>
        <w:t>202</w:t>
      </w:r>
      <w:r w:rsidR="0064618D" w:rsidRPr="00EE597E">
        <w:rPr>
          <w:color w:val="000000" w:themeColor="text1"/>
          <w:szCs w:val="24"/>
        </w:rPr>
        <w:t>5</w:t>
      </w:r>
      <w:r w:rsidR="00460B30" w:rsidRPr="00EE597E">
        <w:rPr>
          <w:color w:val="000000" w:themeColor="text1"/>
          <w:szCs w:val="24"/>
        </w:rPr>
        <w:t xml:space="preserve"> m. </w:t>
      </w:r>
      <w:r w:rsidR="007A1682">
        <w:rPr>
          <w:color w:val="000000" w:themeColor="text1"/>
          <w:szCs w:val="24"/>
        </w:rPr>
        <w:t xml:space="preserve">rugpjūčio  </w:t>
      </w:r>
      <w:r w:rsidR="006E773E">
        <w:rPr>
          <w:color w:val="000000" w:themeColor="text1"/>
          <w:szCs w:val="24"/>
        </w:rPr>
        <w:t xml:space="preserve"> </w:t>
      </w:r>
      <w:r w:rsidR="00460B30" w:rsidRPr="00EE597E">
        <w:rPr>
          <w:color w:val="000000" w:themeColor="text1"/>
          <w:szCs w:val="24"/>
        </w:rPr>
        <w:t xml:space="preserve"> d. sprendimu Nr. T</w:t>
      </w:r>
      <w:r w:rsidR="0064618D" w:rsidRPr="00EE597E">
        <w:rPr>
          <w:color w:val="000000" w:themeColor="text1"/>
          <w:szCs w:val="24"/>
        </w:rPr>
        <w:t>9-</w:t>
      </w:r>
    </w:p>
    <w:p w14:paraId="008F3475" w14:textId="77777777" w:rsidR="005C3174" w:rsidRDefault="005C3174" w:rsidP="00EE597E">
      <w:pPr>
        <w:tabs>
          <w:tab w:val="left" w:pos="720"/>
        </w:tabs>
        <w:jc w:val="both"/>
        <w:rPr>
          <w:color w:val="000000" w:themeColor="text1"/>
          <w:szCs w:val="24"/>
        </w:rPr>
      </w:pPr>
    </w:p>
    <w:p w14:paraId="1F1CD88E" w14:textId="4BDCF817" w:rsidR="00590614" w:rsidRPr="00EE597E" w:rsidRDefault="00460B30" w:rsidP="00EE597E">
      <w:pPr>
        <w:tabs>
          <w:tab w:val="left" w:pos="720"/>
        </w:tabs>
        <w:jc w:val="center"/>
        <w:rPr>
          <w:b/>
          <w:caps/>
          <w:color w:val="000000" w:themeColor="text1"/>
          <w:szCs w:val="24"/>
          <w:lang w:eastAsia="lt-LT"/>
        </w:rPr>
      </w:pPr>
      <w:r w:rsidRPr="00EE597E">
        <w:rPr>
          <w:b/>
          <w:caps/>
          <w:color w:val="000000" w:themeColor="text1"/>
          <w:szCs w:val="24"/>
          <w:lang w:eastAsia="lt-LT"/>
        </w:rPr>
        <w:t xml:space="preserve">TRŪKSTAMŲ SPECIALISTŲ PRITRAUKIMO Į </w:t>
      </w:r>
      <w:r w:rsidR="00FB21AC" w:rsidRPr="00EE597E">
        <w:rPr>
          <w:b/>
          <w:caps/>
          <w:color w:val="000000" w:themeColor="text1"/>
          <w:szCs w:val="24"/>
          <w:lang w:eastAsia="lt-LT"/>
        </w:rPr>
        <w:t>SKUODO</w:t>
      </w:r>
      <w:r w:rsidRPr="00EE597E">
        <w:rPr>
          <w:b/>
          <w:caps/>
          <w:color w:val="000000" w:themeColor="text1"/>
          <w:szCs w:val="24"/>
          <w:lang w:eastAsia="lt-LT"/>
        </w:rPr>
        <w:t xml:space="preserve"> RAJONO SAVIVALDYBĘ TVARKOS APRAŠAS</w:t>
      </w:r>
    </w:p>
    <w:p w14:paraId="30AC7071" w14:textId="77777777" w:rsidR="00590614" w:rsidRPr="00EE597E" w:rsidRDefault="00590614" w:rsidP="00EE597E">
      <w:pPr>
        <w:tabs>
          <w:tab w:val="left" w:pos="720"/>
        </w:tabs>
        <w:jc w:val="center"/>
        <w:rPr>
          <w:b/>
          <w:caps/>
          <w:color w:val="000000" w:themeColor="text1"/>
          <w:szCs w:val="24"/>
          <w:lang w:eastAsia="lt-LT"/>
        </w:rPr>
      </w:pPr>
    </w:p>
    <w:p w14:paraId="62626302" w14:textId="77777777" w:rsidR="00590614" w:rsidRPr="00EE597E" w:rsidRDefault="00460B30" w:rsidP="00EE597E">
      <w:pPr>
        <w:tabs>
          <w:tab w:val="left" w:pos="720"/>
        </w:tabs>
        <w:jc w:val="center"/>
        <w:rPr>
          <w:b/>
          <w:caps/>
          <w:color w:val="000000" w:themeColor="text1"/>
          <w:szCs w:val="24"/>
          <w:lang w:eastAsia="lt-LT"/>
        </w:rPr>
      </w:pPr>
      <w:r w:rsidRPr="00EE597E">
        <w:rPr>
          <w:b/>
          <w:caps/>
          <w:color w:val="000000" w:themeColor="text1"/>
          <w:szCs w:val="24"/>
          <w:lang w:eastAsia="lt-LT"/>
        </w:rPr>
        <w:t>I SKYRIUS</w:t>
      </w:r>
    </w:p>
    <w:p w14:paraId="737D3A43" w14:textId="77777777" w:rsidR="00590614" w:rsidRPr="00EE597E" w:rsidRDefault="00460B30" w:rsidP="00EE597E">
      <w:pPr>
        <w:tabs>
          <w:tab w:val="left" w:pos="720"/>
        </w:tabs>
        <w:jc w:val="center"/>
        <w:rPr>
          <w:b/>
          <w:caps/>
          <w:color w:val="000000" w:themeColor="text1"/>
          <w:szCs w:val="24"/>
          <w:lang w:eastAsia="lt-LT"/>
        </w:rPr>
      </w:pPr>
      <w:r w:rsidRPr="00EE597E">
        <w:rPr>
          <w:b/>
          <w:caps/>
          <w:color w:val="000000" w:themeColor="text1"/>
          <w:szCs w:val="24"/>
          <w:lang w:eastAsia="lt-LT"/>
        </w:rPr>
        <w:t>Bendrosios nuostatos</w:t>
      </w:r>
    </w:p>
    <w:p w14:paraId="263103D1" w14:textId="77777777" w:rsidR="00590614" w:rsidRPr="00EE597E" w:rsidRDefault="00590614" w:rsidP="00EE597E">
      <w:pPr>
        <w:tabs>
          <w:tab w:val="left" w:pos="720"/>
        </w:tabs>
        <w:jc w:val="both"/>
        <w:rPr>
          <w:color w:val="000000" w:themeColor="text1"/>
          <w:szCs w:val="24"/>
          <w:lang w:eastAsia="lt-LT"/>
        </w:rPr>
      </w:pPr>
    </w:p>
    <w:p w14:paraId="416C3CEC" w14:textId="68288E46" w:rsidR="00590614" w:rsidRPr="00C73DC1" w:rsidRDefault="00460B30" w:rsidP="001F1626">
      <w:pPr>
        <w:tabs>
          <w:tab w:val="left" w:pos="993"/>
        </w:tabs>
        <w:ind w:firstLine="1247"/>
        <w:jc w:val="both"/>
        <w:rPr>
          <w:color w:val="000000" w:themeColor="text1"/>
          <w:szCs w:val="24"/>
          <w:lang w:eastAsia="lt-LT"/>
        </w:rPr>
      </w:pPr>
      <w:r w:rsidRPr="00C73DC1">
        <w:rPr>
          <w:color w:val="000000" w:themeColor="text1"/>
          <w:szCs w:val="24"/>
          <w:lang w:eastAsia="lt-LT"/>
        </w:rPr>
        <w:t xml:space="preserve">1. Trūkstamų specialistų pritraukimo į </w:t>
      </w:r>
      <w:r w:rsidR="00FB21AC" w:rsidRPr="00C73DC1">
        <w:rPr>
          <w:color w:val="000000" w:themeColor="text1"/>
          <w:szCs w:val="24"/>
          <w:lang w:eastAsia="lt-LT"/>
        </w:rPr>
        <w:t>Skuodo</w:t>
      </w:r>
      <w:r w:rsidRPr="00C73DC1">
        <w:rPr>
          <w:color w:val="000000" w:themeColor="text1"/>
          <w:szCs w:val="24"/>
          <w:lang w:eastAsia="lt-LT"/>
        </w:rPr>
        <w:t xml:space="preserve"> rajono savivaldybę tvarkos aprašas (toliau – Aprašas) nustato skatinimo priemones, finansavimo teikimo sąlygas ir tvarką trūkstamų pareigybių specialistams, įsidarbinusiems </w:t>
      </w:r>
      <w:r w:rsidR="00FB21AC" w:rsidRPr="00C73DC1">
        <w:rPr>
          <w:color w:val="000000" w:themeColor="text1"/>
          <w:szCs w:val="24"/>
          <w:lang w:eastAsia="lt-LT"/>
        </w:rPr>
        <w:t>Skuodo</w:t>
      </w:r>
      <w:r w:rsidRPr="00C73DC1">
        <w:rPr>
          <w:color w:val="000000" w:themeColor="text1"/>
          <w:szCs w:val="24"/>
          <w:lang w:eastAsia="lt-LT"/>
        </w:rPr>
        <w:t xml:space="preserve"> rajono savivaldybės (toliau – Savivaldybė) biudžetinėse ir viešosiose įstaigose (toliau – Įstaiga), kad būtų užtikrinti Įstaigų veiklos poreikiai, teikiamų paslaugų gyventojams kokybė ir prieinamumas.</w:t>
      </w:r>
    </w:p>
    <w:p w14:paraId="7069F4F6" w14:textId="77777777" w:rsidR="00590614" w:rsidRPr="00C73DC1" w:rsidRDefault="00460B30" w:rsidP="001F1626">
      <w:pPr>
        <w:tabs>
          <w:tab w:val="left" w:pos="993"/>
        </w:tabs>
        <w:ind w:firstLine="1247"/>
        <w:jc w:val="both"/>
        <w:rPr>
          <w:color w:val="000000" w:themeColor="text1"/>
          <w:szCs w:val="24"/>
          <w:lang w:eastAsia="lt-LT"/>
        </w:rPr>
      </w:pPr>
      <w:r w:rsidRPr="00C73DC1">
        <w:rPr>
          <w:color w:val="000000" w:themeColor="text1"/>
          <w:szCs w:val="24"/>
          <w:lang w:eastAsia="lt-LT"/>
        </w:rPr>
        <w:t>2. Apraše vartojamos sąvokos:</w:t>
      </w:r>
    </w:p>
    <w:p w14:paraId="73F3BBA5" w14:textId="487D725C" w:rsidR="00590614" w:rsidRPr="00C73DC1" w:rsidRDefault="00460B30" w:rsidP="001F1626">
      <w:pPr>
        <w:ind w:firstLine="1247"/>
        <w:jc w:val="both"/>
        <w:rPr>
          <w:rFonts w:eastAsia="Calibri"/>
          <w:color w:val="000000" w:themeColor="text1"/>
          <w:szCs w:val="24"/>
          <w:lang w:eastAsia="lt-LT"/>
        </w:rPr>
      </w:pPr>
      <w:r w:rsidRPr="00C73DC1">
        <w:rPr>
          <w:rFonts w:eastAsia="Calibri"/>
          <w:color w:val="000000" w:themeColor="text1"/>
          <w:szCs w:val="24"/>
          <w:lang w:eastAsia="lt-LT"/>
        </w:rPr>
        <w:t>2</w:t>
      </w:r>
      <w:r w:rsidR="00C86159" w:rsidRPr="00C73DC1">
        <w:rPr>
          <w:rFonts w:eastAsia="Calibri"/>
          <w:color w:val="000000" w:themeColor="text1"/>
          <w:szCs w:val="24"/>
          <w:lang w:eastAsia="lt-LT"/>
        </w:rPr>
        <w:t>.1</w:t>
      </w:r>
      <w:r w:rsidRPr="00C73DC1">
        <w:rPr>
          <w:rFonts w:eastAsia="Calibri"/>
          <w:color w:val="000000" w:themeColor="text1"/>
          <w:szCs w:val="24"/>
          <w:lang w:eastAsia="lt-LT"/>
        </w:rPr>
        <w:t>. Trūkstamų specialistų pareigybių sąrašas</w:t>
      </w:r>
      <w:r w:rsidR="00676FF8" w:rsidRPr="00C73DC1">
        <w:rPr>
          <w:rFonts w:eastAsia="Calibri"/>
          <w:color w:val="000000" w:themeColor="text1"/>
          <w:szCs w:val="24"/>
          <w:lang w:eastAsia="lt-LT"/>
        </w:rPr>
        <w:t>, patvirtintas Savivaldybės tarybos sprendimu</w:t>
      </w:r>
      <w:r w:rsidRPr="00C73DC1">
        <w:rPr>
          <w:rFonts w:eastAsia="Calibri"/>
          <w:color w:val="000000" w:themeColor="text1"/>
          <w:szCs w:val="24"/>
          <w:lang w:eastAsia="lt-LT"/>
        </w:rPr>
        <w:t xml:space="preserve"> (toliau – Sąrašas)</w:t>
      </w:r>
      <w:r w:rsidR="00D7685F" w:rsidRPr="00C73DC1">
        <w:rPr>
          <w:rFonts w:eastAsia="Calibri"/>
          <w:color w:val="000000" w:themeColor="text1"/>
          <w:szCs w:val="24"/>
          <w:lang w:eastAsia="lt-LT"/>
        </w:rPr>
        <w:t>;</w:t>
      </w:r>
      <w:r w:rsidRPr="00C73DC1">
        <w:rPr>
          <w:rFonts w:eastAsia="Calibri"/>
          <w:color w:val="000000" w:themeColor="text1"/>
          <w:szCs w:val="24"/>
          <w:lang w:eastAsia="lt-LT"/>
        </w:rPr>
        <w:t xml:space="preserve">  </w:t>
      </w:r>
    </w:p>
    <w:p w14:paraId="6872918A" w14:textId="3E3AAD78" w:rsidR="00590614" w:rsidRPr="00C73DC1" w:rsidRDefault="00460B30" w:rsidP="001F1626">
      <w:pPr>
        <w:tabs>
          <w:tab w:val="left" w:pos="1710"/>
        </w:tabs>
        <w:ind w:firstLine="1247"/>
        <w:jc w:val="both"/>
        <w:rPr>
          <w:color w:val="000000" w:themeColor="text1"/>
          <w:szCs w:val="24"/>
          <w:lang w:eastAsia="lt-LT"/>
        </w:rPr>
      </w:pPr>
      <w:r w:rsidRPr="00C73DC1">
        <w:rPr>
          <w:rFonts w:eastAsia="Calibri"/>
          <w:color w:val="000000" w:themeColor="text1"/>
          <w:szCs w:val="24"/>
          <w:lang w:eastAsia="lt-LT"/>
        </w:rPr>
        <w:t>2.</w:t>
      </w:r>
      <w:r w:rsidR="00C86159" w:rsidRPr="00C73DC1">
        <w:rPr>
          <w:rFonts w:eastAsia="Calibri"/>
          <w:color w:val="000000" w:themeColor="text1"/>
          <w:szCs w:val="24"/>
          <w:lang w:eastAsia="lt-LT"/>
        </w:rPr>
        <w:t>2</w:t>
      </w:r>
      <w:r w:rsidRPr="00C73DC1">
        <w:rPr>
          <w:rFonts w:eastAsia="Calibri"/>
          <w:color w:val="000000" w:themeColor="text1"/>
          <w:szCs w:val="24"/>
          <w:lang w:eastAsia="lt-LT"/>
        </w:rPr>
        <w:t xml:space="preserve">. </w:t>
      </w:r>
      <w:r w:rsidRPr="00C73DC1">
        <w:rPr>
          <w:bCs/>
          <w:color w:val="000000" w:themeColor="text1"/>
          <w:szCs w:val="24"/>
          <w:lang w:eastAsia="lt-LT"/>
        </w:rPr>
        <w:t>Komisija</w:t>
      </w:r>
      <w:r w:rsidRPr="00C73DC1">
        <w:rPr>
          <w:b/>
          <w:color w:val="000000" w:themeColor="text1"/>
          <w:szCs w:val="24"/>
          <w:lang w:eastAsia="lt-LT"/>
        </w:rPr>
        <w:t xml:space="preserve"> –</w:t>
      </w:r>
      <w:r w:rsidRPr="00C73DC1">
        <w:rPr>
          <w:color w:val="000000" w:themeColor="text1"/>
          <w:szCs w:val="24"/>
          <w:lang w:eastAsia="lt-LT"/>
        </w:rPr>
        <w:t xml:space="preserve"> Savivaldybės </w:t>
      </w:r>
      <w:r w:rsidR="00FB21AC" w:rsidRPr="00C73DC1">
        <w:rPr>
          <w:color w:val="000000" w:themeColor="text1"/>
          <w:szCs w:val="24"/>
          <w:lang w:eastAsia="lt-LT"/>
        </w:rPr>
        <w:t>mero potvarkiu</w:t>
      </w:r>
      <w:r w:rsidRPr="00C73DC1">
        <w:rPr>
          <w:color w:val="000000" w:themeColor="text1"/>
          <w:szCs w:val="24"/>
          <w:lang w:eastAsia="lt-LT"/>
        </w:rPr>
        <w:t xml:space="preserve"> patvirtinta komisija, vertinanti Įstaigų pateiktus trūkstamų specialistų pareigybių </w:t>
      </w:r>
      <w:r w:rsidR="00EF33B5" w:rsidRPr="00C73DC1">
        <w:rPr>
          <w:color w:val="000000" w:themeColor="text1"/>
          <w:szCs w:val="24"/>
          <w:lang w:eastAsia="lt-LT"/>
        </w:rPr>
        <w:t xml:space="preserve">(toliau – Specialistų) </w:t>
      </w:r>
      <w:r w:rsidRPr="00C73DC1">
        <w:rPr>
          <w:color w:val="000000" w:themeColor="text1"/>
          <w:szCs w:val="24"/>
          <w:lang w:eastAsia="lt-LT"/>
        </w:rPr>
        <w:t xml:space="preserve">sąrašus bei jų pagrindu teikianti </w:t>
      </w:r>
      <w:bookmarkStart w:id="0" w:name="_Hlk206055019"/>
      <w:r w:rsidRPr="00C73DC1">
        <w:rPr>
          <w:color w:val="000000" w:themeColor="text1"/>
          <w:szCs w:val="24"/>
          <w:lang w:eastAsia="lt-LT"/>
        </w:rPr>
        <w:t xml:space="preserve">Savivaldybės tarybai </w:t>
      </w:r>
      <w:r w:rsidR="000E45B1" w:rsidRPr="00C73DC1">
        <w:rPr>
          <w:color w:val="000000" w:themeColor="text1"/>
          <w:szCs w:val="24"/>
          <w:lang w:eastAsia="lt-LT"/>
        </w:rPr>
        <w:t xml:space="preserve">siūlymą </w:t>
      </w:r>
      <w:r w:rsidRPr="00C73DC1">
        <w:rPr>
          <w:color w:val="000000" w:themeColor="text1"/>
          <w:szCs w:val="24"/>
          <w:lang w:eastAsia="lt-LT"/>
        </w:rPr>
        <w:t>tvirtinti</w:t>
      </w:r>
      <w:r w:rsidR="000E45B1" w:rsidRPr="00C73DC1">
        <w:rPr>
          <w:color w:val="000000" w:themeColor="text1"/>
          <w:szCs w:val="24"/>
          <w:lang w:eastAsia="lt-LT"/>
        </w:rPr>
        <w:t>/netvirtinti</w:t>
      </w:r>
      <w:r w:rsidRPr="00C73DC1">
        <w:rPr>
          <w:color w:val="000000" w:themeColor="text1"/>
          <w:szCs w:val="24"/>
          <w:lang w:eastAsia="lt-LT"/>
        </w:rPr>
        <w:t xml:space="preserve"> </w:t>
      </w:r>
      <w:r w:rsidR="00EE648E" w:rsidRPr="00C73DC1">
        <w:rPr>
          <w:color w:val="000000" w:themeColor="text1"/>
          <w:szCs w:val="24"/>
          <w:lang w:eastAsia="lt-LT"/>
        </w:rPr>
        <w:t xml:space="preserve">Sąrašą </w:t>
      </w:r>
      <w:bookmarkEnd w:id="0"/>
      <w:r w:rsidRPr="00C73DC1">
        <w:rPr>
          <w:color w:val="000000" w:themeColor="text1"/>
          <w:szCs w:val="24"/>
          <w:lang w:eastAsia="lt-LT"/>
        </w:rPr>
        <w:t xml:space="preserve"> bei svarstanti Įstaigų prašymus dėl skatinimo priemon</w:t>
      </w:r>
      <w:r w:rsidR="00AC339D" w:rsidRPr="00C73DC1">
        <w:rPr>
          <w:color w:val="000000" w:themeColor="text1"/>
          <w:szCs w:val="24"/>
          <w:lang w:eastAsia="lt-LT"/>
        </w:rPr>
        <w:t xml:space="preserve">ės, vienkartinės išmokos </w:t>
      </w:r>
      <w:r w:rsidR="00EB0F2B" w:rsidRPr="00C73DC1">
        <w:rPr>
          <w:color w:val="000000" w:themeColor="text1"/>
          <w:szCs w:val="24"/>
          <w:lang w:eastAsia="lt-LT"/>
        </w:rPr>
        <w:t>skyrimo</w:t>
      </w:r>
      <w:r w:rsidR="00D7685F" w:rsidRPr="00C73DC1">
        <w:rPr>
          <w:color w:val="000000" w:themeColor="text1"/>
          <w:szCs w:val="24"/>
          <w:lang w:eastAsia="lt-LT"/>
        </w:rPr>
        <w:t>;</w:t>
      </w:r>
    </w:p>
    <w:p w14:paraId="665C5F2D" w14:textId="6C1DA1C4" w:rsidR="00610664" w:rsidRPr="00C73DC1" w:rsidRDefault="00F4416A" w:rsidP="001F1626">
      <w:pPr>
        <w:ind w:firstLine="1247"/>
        <w:jc w:val="both"/>
        <w:rPr>
          <w:color w:val="000000" w:themeColor="text1"/>
          <w:szCs w:val="24"/>
        </w:rPr>
      </w:pPr>
      <w:r w:rsidRPr="00C73DC1">
        <w:rPr>
          <w:color w:val="000000" w:themeColor="text1"/>
          <w:szCs w:val="24"/>
        </w:rPr>
        <w:t>2</w:t>
      </w:r>
      <w:r w:rsidR="00C86159" w:rsidRPr="00C73DC1">
        <w:rPr>
          <w:color w:val="000000" w:themeColor="text1"/>
          <w:szCs w:val="24"/>
        </w:rPr>
        <w:t>.3</w:t>
      </w:r>
      <w:r w:rsidR="00610664" w:rsidRPr="00C73DC1">
        <w:rPr>
          <w:color w:val="000000" w:themeColor="text1"/>
          <w:szCs w:val="24"/>
        </w:rPr>
        <w:t xml:space="preserve">. </w:t>
      </w:r>
      <w:r w:rsidR="00323A6B" w:rsidRPr="00C73DC1">
        <w:rPr>
          <w:color w:val="000000" w:themeColor="text1"/>
          <w:szCs w:val="24"/>
        </w:rPr>
        <w:t>A1 lygio</w:t>
      </w:r>
      <w:r w:rsidR="00D744F8" w:rsidRPr="00C73DC1">
        <w:rPr>
          <w:color w:val="000000" w:themeColor="text1"/>
          <w:szCs w:val="24"/>
        </w:rPr>
        <w:t xml:space="preserve"> </w:t>
      </w:r>
      <w:r w:rsidR="00EF33B5" w:rsidRPr="00C73DC1">
        <w:rPr>
          <w:color w:val="000000" w:themeColor="text1"/>
          <w:szCs w:val="24"/>
        </w:rPr>
        <w:t>S</w:t>
      </w:r>
      <w:r w:rsidR="00610664" w:rsidRPr="00C73DC1">
        <w:rPr>
          <w:color w:val="000000" w:themeColor="text1"/>
          <w:szCs w:val="24"/>
        </w:rPr>
        <w:t>pecialist</w:t>
      </w:r>
      <w:r w:rsidR="00D744F8" w:rsidRPr="00C73DC1">
        <w:rPr>
          <w:color w:val="000000" w:themeColor="text1"/>
          <w:szCs w:val="24"/>
        </w:rPr>
        <w:t>o kategorija</w:t>
      </w:r>
      <w:r w:rsidR="00071DA0" w:rsidRPr="00C73DC1">
        <w:rPr>
          <w:color w:val="000000" w:themeColor="text1"/>
          <w:szCs w:val="24"/>
        </w:rPr>
        <w:t xml:space="preserve"> –</w:t>
      </w:r>
      <w:r w:rsidR="00D744F8" w:rsidRPr="00C73DC1">
        <w:rPr>
          <w:color w:val="000000" w:themeColor="text1"/>
          <w:szCs w:val="24"/>
        </w:rPr>
        <w:t xml:space="preserve"> priskiriam</w:t>
      </w:r>
      <w:r w:rsidR="00101A40" w:rsidRPr="00C73DC1">
        <w:rPr>
          <w:color w:val="000000" w:themeColor="text1"/>
          <w:szCs w:val="24"/>
        </w:rPr>
        <w:t xml:space="preserve">os </w:t>
      </w:r>
      <w:r w:rsidR="00101A40" w:rsidRPr="00C73DC1">
        <w:rPr>
          <w:color w:val="000000" w:themeColor="text1"/>
          <w:szCs w:val="24"/>
          <w:lang w:eastAsia="lt-LT"/>
        </w:rPr>
        <w:t xml:space="preserve">pareigybės, kurioms būtinas ne žemesnis kaip aukštasis universitetinis išsilavinimas su magistro kvalifikaciniu laipsniu ar </w:t>
      </w:r>
      <w:r w:rsidR="00101A40" w:rsidRPr="00C73DC1">
        <w:rPr>
          <w:bCs/>
          <w:color w:val="000000" w:themeColor="text1"/>
          <w:szCs w:val="24"/>
        </w:rPr>
        <w:t>jam lygiaverte aukštojo mokslo kvalifikacija</w:t>
      </w:r>
      <w:r w:rsidR="00101A40" w:rsidRPr="00C73DC1">
        <w:rPr>
          <w:color w:val="000000" w:themeColor="text1"/>
          <w:szCs w:val="24"/>
          <w:lang w:eastAsia="lt-LT"/>
        </w:rPr>
        <w:t>;</w:t>
      </w:r>
    </w:p>
    <w:p w14:paraId="79B7EC85" w14:textId="47D3DFDA" w:rsidR="00101A40" w:rsidRPr="00C73DC1" w:rsidRDefault="00F4416A" w:rsidP="001F1626">
      <w:pPr>
        <w:ind w:firstLine="1247"/>
        <w:jc w:val="both"/>
        <w:rPr>
          <w:color w:val="000000" w:themeColor="text1"/>
          <w:szCs w:val="24"/>
          <w:lang w:eastAsia="lt-LT"/>
        </w:rPr>
      </w:pPr>
      <w:r w:rsidRPr="00C73DC1">
        <w:rPr>
          <w:color w:val="000000" w:themeColor="text1"/>
          <w:szCs w:val="24"/>
        </w:rPr>
        <w:t>2</w:t>
      </w:r>
      <w:r w:rsidR="00610664" w:rsidRPr="00C73DC1">
        <w:rPr>
          <w:color w:val="000000" w:themeColor="text1"/>
          <w:szCs w:val="24"/>
        </w:rPr>
        <w:t>.</w:t>
      </w:r>
      <w:r w:rsidR="00C86159" w:rsidRPr="00C73DC1">
        <w:rPr>
          <w:color w:val="000000" w:themeColor="text1"/>
          <w:szCs w:val="24"/>
        </w:rPr>
        <w:t>4</w:t>
      </w:r>
      <w:r w:rsidR="00610664" w:rsidRPr="00C73DC1">
        <w:rPr>
          <w:color w:val="000000" w:themeColor="text1"/>
          <w:szCs w:val="24"/>
        </w:rPr>
        <w:t xml:space="preserve">. </w:t>
      </w:r>
      <w:r w:rsidR="00323A6B" w:rsidRPr="00C73DC1">
        <w:rPr>
          <w:color w:val="000000" w:themeColor="text1"/>
          <w:szCs w:val="24"/>
        </w:rPr>
        <w:t>A</w:t>
      </w:r>
      <w:r w:rsidR="003A3025" w:rsidRPr="00C73DC1">
        <w:rPr>
          <w:color w:val="000000" w:themeColor="text1"/>
          <w:szCs w:val="24"/>
        </w:rPr>
        <w:t>2 lygio</w:t>
      </w:r>
      <w:r w:rsidR="00323A6B" w:rsidRPr="00C73DC1">
        <w:rPr>
          <w:color w:val="000000" w:themeColor="text1"/>
          <w:szCs w:val="24"/>
        </w:rPr>
        <w:t xml:space="preserve"> </w:t>
      </w:r>
      <w:r w:rsidR="00EF33B5" w:rsidRPr="00C73DC1">
        <w:rPr>
          <w:color w:val="000000" w:themeColor="text1"/>
          <w:szCs w:val="24"/>
        </w:rPr>
        <w:t>Specialisto kategorija</w:t>
      </w:r>
      <w:r w:rsidR="00071DA0" w:rsidRPr="00C73DC1">
        <w:rPr>
          <w:color w:val="000000" w:themeColor="text1"/>
          <w:szCs w:val="24"/>
        </w:rPr>
        <w:t xml:space="preserve"> –</w:t>
      </w:r>
      <w:r w:rsidR="00EF33B5" w:rsidRPr="00C73DC1">
        <w:rPr>
          <w:color w:val="000000" w:themeColor="text1"/>
          <w:szCs w:val="24"/>
        </w:rPr>
        <w:t xml:space="preserve"> priskiriamos </w:t>
      </w:r>
      <w:r w:rsidR="003A3025" w:rsidRPr="00C73DC1">
        <w:rPr>
          <w:color w:val="000000" w:themeColor="text1"/>
          <w:szCs w:val="24"/>
        </w:rPr>
        <w:t>pareigybės, kurioms būtinas ne žemesnis kaip aukštasis universitetinis išsilavinimas su bakalauro kvalifikaciniu laipsniu ar jam lygiaverte aukštojo mokslo kvalifikacija arba aukštasis koleginis išsilavinimas su profesinio bakalauro kvalifikaciniu laipsniu ar jam lygiaverte aukštojo mokslo kvalifikacija</w:t>
      </w:r>
      <w:r w:rsidR="00BA0EB2" w:rsidRPr="00C73DC1">
        <w:rPr>
          <w:color w:val="000000" w:themeColor="text1"/>
          <w:szCs w:val="24"/>
          <w:lang w:eastAsia="lt-LT"/>
        </w:rPr>
        <w:t>.</w:t>
      </w:r>
      <w:r w:rsidR="00101A40" w:rsidRPr="00C73DC1">
        <w:rPr>
          <w:color w:val="000000" w:themeColor="text1"/>
          <w:szCs w:val="24"/>
          <w:lang w:eastAsia="lt-LT"/>
        </w:rPr>
        <w:t xml:space="preserve"> </w:t>
      </w:r>
    </w:p>
    <w:p w14:paraId="0E464ADB" w14:textId="263F8D95" w:rsidR="00590614" w:rsidRPr="00C73DC1" w:rsidRDefault="00460B30" w:rsidP="001F1626">
      <w:pPr>
        <w:ind w:firstLine="1247"/>
        <w:jc w:val="both"/>
        <w:rPr>
          <w:color w:val="000000" w:themeColor="text1"/>
          <w:szCs w:val="24"/>
          <w:lang w:eastAsia="lt-LT"/>
        </w:rPr>
      </w:pPr>
      <w:r w:rsidRPr="00C73DC1">
        <w:rPr>
          <w:color w:val="000000" w:themeColor="text1"/>
          <w:szCs w:val="24"/>
          <w:lang w:eastAsia="lt-LT"/>
        </w:rPr>
        <w:t xml:space="preserve">3. Kasmet iki </w:t>
      </w:r>
      <w:r w:rsidR="00950713" w:rsidRPr="00C73DC1">
        <w:rPr>
          <w:color w:val="000000" w:themeColor="text1"/>
          <w:szCs w:val="24"/>
          <w:lang w:eastAsia="lt-LT"/>
        </w:rPr>
        <w:t>rugsėjo 30</w:t>
      </w:r>
      <w:r w:rsidRPr="00C73DC1">
        <w:rPr>
          <w:color w:val="000000" w:themeColor="text1"/>
          <w:szCs w:val="24"/>
          <w:lang w:eastAsia="lt-LT"/>
        </w:rPr>
        <w:t xml:space="preserve"> d. Savivaldybės administracijos skyriai ir darbuotojai, neįeinantys į struktūrinius padalinius, iš kuruojamų Įstaigų surenka informaciją apie ateinančiais metais planuojamus skelbti darbuotojų atrankos konkursus, kad planuojant Savivaldybės biudžetą būtų galima suplanuoti biudžeto lėšas </w:t>
      </w:r>
      <w:r w:rsidR="00087A1F" w:rsidRPr="00C73DC1">
        <w:rPr>
          <w:color w:val="000000" w:themeColor="text1"/>
          <w:szCs w:val="24"/>
          <w:lang w:eastAsia="lt-LT"/>
        </w:rPr>
        <w:t>S</w:t>
      </w:r>
      <w:r w:rsidRPr="00C73DC1">
        <w:rPr>
          <w:color w:val="000000" w:themeColor="text1"/>
          <w:szCs w:val="24"/>
          <w:lang w:eastAsia="lt-LT"/>
        </w:rPr>
        <w:t xml:space="preserve">pecialistų pritraukimui. </w:t>
      </w:r>
    </w:p>
    <w:p w14:paraId="39B2605E" w14:textId="77777777" w:rsidR="00590614" w:rsidRPr="00C73DC1" w:rsidRDefault="00590614" w:rsidP="00EE597E">
      <w:pPr>
        <w:ind w:firstLine="851"/>
        <w:jc w:val="both"/>
        <w:rPr>
          <w:rFonts w:eastAsia="Calibri"/>
          <w:color w:val="000000" w:themeColor="text1"/>
          <w:szCs w:val="24"/>
          <w:lang w:eastAsia="lt-LT"/>
        </w:rPr>
      </w:pPr>
    </w:p>
    <w:p w14:paraId="0B27C174" w14:textId="77777777" w:rsidR="00590614" w:rsidRPr="00C73DC1" w:rsidRDefault="00460B30" w:rsidP="00EE597E">
      <w:pPr>
        <w:jc w:val="center"/>
        <w:rPr>
          <w:b/>
          <w:bCs/>
          <w:color w:val="000000" w:themeColor="text1"/>
          <w:szCs w:val="24"/>
          <w:lang w:eastAsia="lt-LT"/>
        </w:rPr>
      </w:pPr>
      <w:r w:rsidRPr="00C73DC1">
        <w:rPr>
          <w:b/>
          <w:bCs/>
          <w:color w:val="000000" w:themeColor="text1"/>
          <w:szCs w:val="24"/>
          <w:lang w:eastAsia="lt-LT"/>
        </w:rPr>
        <w:t>II SKYRIUS</w:t>
      </w:r>
    </w:p>
    <w:p w14:paraId="0F3547AD" w14:textId="77777777" w:rsidR="00590614" w:rsidRPr="00C73DC1" w:rsidRDefault="00460B30" w:rsidP="00EE597E">
      <w:pPr>
        <w:jc w:val="center"/>
        <w:rPr>
          <w:b/>
          <w:bCs/>
          <w:color w:val="000000" w:themeColor="text1"/>
          <w:szCs w:val="24"/>
          <w:lang w:eastAsia="lt-LT"/>
        </w:rPr>
      </w:pPr>
      <w:r w:rsidRPr="00C73DC1">
        <w:rPr>
          <w:b/>
          <w:bCs/>
          <w:color w:val="000000" w:themeColor="text1"/>
          <w:szCs w:val="24"/>
          <w:lang w:eastAsia="lt-LT"/>
        </w:rPr>
        <w:t>SĄRAŠO SUDARYMO TVARKA</w:t>
      </w:r>
    </w:p>
    <w:p w14:paraId="0A0B64BC" w14:textId="77777777" w:rsidR="00590614" w:rsidRPr="00C73DC1" w:rsidRDefault="00590614" w:rsidP="001F1626">
      <w:pPr>
        <w:ind w:firstLine="1247"/>
        <w:jc w:val="center"/>
        <w:rPr>
          <w:b/>
          <w:bCs/>
          <w:color w:val="000000" w:themeColor="text1"/>
          <w:szCs w:val="24"/>
          <w:lang w:eastAsia="lt-LT"/>
        </w:rPr>
      </w:pPr>
    </w:p>
    <w:p w14:paraId="72242C34" w14:textId="6F27495E" w:rsidR="00590614" w:rsidRPr="00C73DC1" w:rsidRDefault="00460B30" w:rsidP="001F1626">
      <w:pPr>
        <w:ind w:firstLine="1247"/>
        <w:jc w:val="both"/>
        <w:rPr>
          <w:color w:val="000000" w:themeColor="text1"/>
          <w:szCs w:val="24"/>
          <w:lang w:eastAsia="lt-LT"/>
        </w:rPr>
      </w:pPr>
      <w:r w:rsidRPr="00C73DC1">
        <w:rPr>
          <w:color w:val="000000" w:themeColor="text1"/>
          <w:szCs w:val="24"/>
          <w:lang w:eastAsia="lt-LT"/>
        </w:rPr>
        <w:t xml:space="preserve">4. Įstaigos vadovas raštu </w:t>
      </w:r>
      <w:r w:rsidR="000E45B1" w:rsidRPr="00C73DC1">
        <w:rPr>
          <w:color w:val="000000" w:themeColor="text1"/>
          <w:szCs w:val="24"/>
          <w:lang w:eastAsia="lt-LT"/>
        </w:rPr>
        <w:t>kreipiasi</w:t>
      </w:r>
      <w:r w:rsidRPr="00C73DC1">
        <w:rPr>
          <w:color w:val="000000" w:themeColor="text1"/>
          <w:szCs w:val="24"/>
          <w:lang w:eastAsia="lt-LT"/>
        </w:rPr>
        <w:t xml:space="preserve"> </w:t>
      </w:r>
      <w:r w:rsidR="000E45B1" w:rsidRPr="00C73DC1">
        <w:rPr>
          <w:color w:val="000000" w:themeColor="text1"/>
          <w:szCs w:val="24"/>
          <w:lang w:eastAsia="lt-LT"/>
        </w:rPr>
        <w:t xml:space="preserve">į </w:t>
      </w:r>
      <w:r w:rsidRPr="00C73DC1">
        <w:rPr>
          <w:color w:val="000000" w:themeColor="text1"/>
          <w:szCs w:val="24"/>
          <w:lang w:eastAsia="lt-LT"/>
        </w:rPr>
        <w:t xml:space="preserve">Savivaldybės merą ir </w:t>
      </w:r>
      <w:r w:rsidR="000E45B1" w:rsidRPr="00C73DC1">
        <w:rPr>
          <w:color w:val="000000" w:themeColor="text1"/>
          <w:szCs w:val="24"/>
          <w:lang w:eastAsia="lt-LT"/>
        </w:rPr>
        <w:t xml:space="preserve">prašo įtraukti </w:t>
      </w:r>
      <w:r w:rsidR="00087A1F" w:rsidRPr="00C73DC1">
        <w:rPr>
          <w:color w:val="000000" w:themeColor="text1"/>
          <w:szCs w:val="24"/>
          <w:lang w:eastAsia="lt-LT"/>
        </w:rPr>
        <w:t>Specialistą</w:t>
      </w:r>
      <w:r w:rsidR="00E730A8" w:rsidRPr="00C73DC1">
        <w:rPr>
          <w:color w:val="000000" w:themeColor="text1"/>
          <w:szCs w:val="24"/>
          <w:lang w:eastAsia="lt-LT"/>
        </w:rPr>
        <w:t xml:space="preserve"> </w:t>
      </w:r>
      <w:r w:rsidR="000E45B1" w:rsidRPr="00C73DC1">
        <w:rPr>
          <w:color w:val="000000" w:themeColor="text1"/>
          <w:szCs w:val="24"/>
          <w:lang w:eastAsia="lt-LT"/>
        </w:rPr>
        <w:t xml:space="preserve">į </w:t>
      </w:r>
      <w:r w:rsidR="00804E82" w:rsidRPr="00C73DC1">
        <w:rPr>
          <w:color w:val="000000" w:themeColor="text1"/>
          <w:szCs w:val="24"/>
          <w:lang w:eastAsia="lt-LT"/>
        </w:rPr>
        <w:t>S</w:t>
      </w:r>
      <w:r w:rsidR="000E45B1" w:rsidRPr="00C73DC1">
        <w:rPr>
          <w:color w:val="000000" w:themeColor="text1"/>
          <w:szCs w:val="24"/>
          <w:lang w:eastAsia="lt-LT"/>
        </w:rPr>
        <w:t>ąrašą</w:t>
      </w:r>
      <w:r w:rsidR="00E730A8" w:rsidRPr="00C73DC1">
        <w:rPr>
          <w:color w:val="000000" w:themeColor="text1"/>
          <w:szCs w:val="24"/>
          <w:lang w:eastAsia="lt-LT"/>
        </w:rPr>
        <w:t xml:space="preserve">. </w:t>
      </w:r>
      <w:bookmarkStart w:id="1" w:name="_Hlk200631649"/>
      <w:r w:rsidR="000D037E" w:rsidRPr="00C73DC1">
        <w:rPr>
          <w:color w:val="000000" w:themeColor="text1"/>
          <w:szCs w:val="24"/>
          <w:lang w:eastAsia="lt-LT"/>
        </w:rPr>
        <w:t xml:space="preserve">Savivaldybės meras </w:t>
      </w:r>
      <w:r w:rsidR="00E730A8" w:rsidRPr="00C73DC1">
        <w:rPr>
          <w:color w:val="000000" w:themeColor="text1"/>
          <w:szCs w:val="24"/>
          <w:lang w:eastAsia="lt-LT"/>
        </w:rPr>
        <w:t xml:space="preserve">gautą </w:t>
      </w:r>
      <w:r w:rsidR="000D037E" w:rsidRPr="00C73DC1">
        <w:rPr>
          <w:color w:val="000000" w:themeColor="text1"/>
          <w:szCs w:val="24"/>
          <w:lang w:eastAsia="lt-LT"/>
        </w:rPr>
        <w:t>prašymą nukreipia vykdyti Komisijai.</w:t>
      </w:r>
    </w:p>
    <w:bookmarkEnd w:id="1"/>
    <w:p w14:paraId="66FA83ED" w14:textId="626AE5BD" w:rsidR="00E730A8" w:rsidRPr="00C73DC1" w:rsidRDefault="005B066B" w:rsidP="001F1626">
      <w:pPr>
        <w:ind w:firstLine="1247"/>
        <w:jc w:val="both"/>
        <w:rPr>
          <w:color w:val="000000" w:themeColor="text1"/>
          <w:szCs w:val="24"/>
          <w:lang w:eastAsia="lt-LT"/>
        </w:rPr>
      </w:pPr>
      <w:r w:rsidRPr="00C73DC1">
        <w:rPr>
          <w:color w:val="000000" w:themeColor="text1"/>
          <w:szCs w:val="24"/>
          <w:lang w:eastAsia="lt-LT"/>
        </w:rPr>
        <w:t xml:space="preserve">5. Komisija </w:t>
      </w:r>
      <w:r w:rsidR="00E730A8" w:rsidRPr="00C73DC1">
        <w:rPr>
          <w:color w:val="000000" w:themeColor="text1"/>
          <w:szCs w:val="24"/>
          <w:lang w:eastAsia="lt-LT"/>
        </w:rPr>
        <w:t xml:space="preserve">sudaroma </w:t>
      </w:r>
      <w:r w:rsidRPr="00C73DC1">
        <w:rPr>
          <w:color w:val="000000" w:themeColor="text1"/>
          <w:szCs w:val="24"/>
          <w:lang w:eastAsia="lt-LT"/>
        </w:rPr>
        <w:t xml:space="preserve">Savivaldybės mero potvarkiu </w:t>
      </w:r>
      <w:r w:rsidR="002903D4" w:rsidRPr="00C73DC1">
        <w:rPr>
          <w:color w:val="000000" w:themeColor="text1"/>
          <w:szCs w:val="24"/>
          <w:lang w:eastAsia="lt-LT"/>
        </w:rPr>
        <w:t>2</w:t>
      </w:r>
      <w:r w:rsidRPr="00C73DC1">
        <w:rPr>
          <w:color w:val="000000" w:themeColor="text1"/>
          <w:szCs w:val="24"/>
          <w:lang w:eastAsia="lt-LT"/>
        </w:rPr>
        <w:t xml:space="preserve"> metų </w:t>
      </w:r>
      <w:r w:rsidR="00E730A8" w:rsidRPr="00C73DC1">
        <w:rPr>
          <w:color w:val="000000" w:themeColor="text1"/>
          <w:szCs w:val="24"/>
          <w:lang w:eastAsia="lt-LT"/>
        </w:rPr>
        <w:t xml:space="preserve">laikotarpiui </w:t>
      </w:r>
      <w:r w:rsidRPr="00C73DC1">
        <w:rPr>
          <w:color w:val="000000" w:themeColor="text1"/>
          <w:szCs w:val="24"/>
          <w:lang w:eastAsia="lt-LT"/>
        </w:rPr>
        <w:t xml:space="preserve">iš 5 asmenų. Savivaldybės meras paskiria Komisijos sekretorių, Komisijos pirmininką ir jo pavaduotoją. </w:t>
      </w:r>
    </w:p>
    <w:p w14:paraId="3707F3AF" w14:textId="0C18EE88" w:rsidR="005B066B" w:rsidRPr="00C73DC1" w:rsidRDefault="00E730A8" w:rsidP="001F1626">
      <w:pPr>
        <w:ind w:firstLine="1247"/>
        <w:jc w:val="both"/>
        <w:rPr>
          <w:color w:val="000000" w:themeColor="text1"/>
          <w:szCs w:val="24"/>
          <w:lang w:eastAsia="lt-LT"/>
        </w:rPr>
      </w:pPr>
      <w:r w:rsidRPr="00C73DC1">
        <w:rPr>
          <w:color w:val="000000" w:themeColor="text1"/>
          <w:szCs w:val="24"/>
          <w:lang w:eastAsia="lt-LT"/>
        </w:rPr>
        <w:t xml:space="preserve">6. </w:t>
      </w:r>
      <w:r w:rsidR="005B066B" w:rsidRPr="00C73DC1">
        <w:rPr>
          <w:color w:val="000000" w:themeColor="text1"/>
          <w:szCs w:val="24"/>
          <w:lang w:eastAsia="lt-LT"/>
        </w:rPr>
        <w:t xml:space="preserve">Komisijos narys gali būti skiriamas į Komisiją ne daugiau kaip dviem kadencijoms iš eilės. Komisijos posėdžius šaukia, posėdžiams pirmininkauja Komisijos pirmininkas, o jo nesant – pirmininko pavaduotojas. </w:t>
      </w:r>
    </w:p>
    <w:p w14:paraId="02F9A6E3" w14:textId="0AD96509" w:rsidR="00A94B13" w:rsidRPr="00C73DC1" w:rsidRDefault="00A94B13" w:rsidP="00C73DC1">
      <w:pPr>
        <w:ind w:firstLine="1247"/>
        <w:jc w:val="both"/>
        <w:rPr>
          <w:color w:val="000000" w:themeColor="text1"/>
          <w:szCs w:val="24"/>
          <w:lang w:eastAsia="lt-LT"/>
        </w:rPr>
      </w:pPr>
      <w:r w:rsidRPr="00C73DC1">
        <w:rPr>
          <w:color w:val="000000" w:themeColor="text1"/>
          <w:szCs w:val="24"/>
          <w:lang w:eastAsia="lt-LT"/>
        </w:rPr>
        <w:t>7</w:t>
      </w:r>
      <w:r w:rsidR="005B066B" w:rsidRPr="00C73DC1">
        <w:rPr>
          <w:color w:val="000000" w:themeColor="text1"/>
          <w:szCs w:val="24"/>
          <w:lang w:eastAsia="lt-LT"/>
        </w:rPr>
        <w:t xml:space="preserve">. Komisijos posėdis turi būti surengtas per 10 darbo dienų gavus </w:t>
      </w:r>
      <w:r w:rsidR="0099391A" w:rsidRPr="00C73DC1">
        <w:rPr>
          <w:color w:val="000000" w:themeColor="text1"/>
          <w:szCs w:val="24"/>
          <w:lang w:eastAsia="lt-LT"/>
        </w:rPr>
        <w:t>į</w:t>
      </w:r>
      <w:r w:rsidR="005B066B" w:rsidRPr="00C73DC1">
        <w:rPr>
          <w:color w:val="000000" w:themeColor="text1"/>
          <w:szCs w:val="24"/>
          <w:lang w:eastAsia="lt-LT"/>
        </w:rPr>
        <w:t xml:space="preserve">vertinti Įstaigų </w:t>
      </w:r>
      <w:r w:rsidR="001F1626" w:rsidRPr="00F44C9B">
        <w:rPr>
          <w:color w:val="000000" w:themeColor="text1"/>
          <w:szCs w:val="24"/>
          <w:lang w:eastAsia="lt-LT"/>
        </w:rPr>
        <w:t xml:space="preserve">pateiktas </w:t>
      </w:r>
      <w:r w:rsidR="00087A1F" w:rsidRPr="00C73DC1">
        <w:rPr>
          <w:color w:val="000000" w:themeColor="text1"/>
          <w:szCs w:val="24"/>
          <w:lang w:eastAsia="lt-LT"/>
        </w:rPr>
        <w:t>S</w:t>
      </w:r>
      <w:r w:rsidRPr="00C73DC1">
        <w:rPr>
          <w:color w:val="000000" w:themeColor="text1"/>
          <w:szCs w:val="24"/>
          <w:lang w:eastAsia="lt-LT"/>
        </w:rPr>
        <w:t>pecialistų pareigybes</w:t>
      </w:r>
      <w:r w:rsidR="0099391A" w:rsidRPr="00C73DC1">
        <w:rPr>
          <w:color w:val="000000" w:themeColor="text1"/>
          <w:szCs w:val="24"/>
          <w:lang w:eastAsia="lt-LT"/>
        </w:rPr>
        <w:t>.</w:t>
      </w:r>
    </w:p>
    <w:p w14:paraId="0C23E6CB" w14:textId="4A8973DB" w:rsidR="005B066B" w:rsidRPr="00C73DC1" w:rsidRDefault="00A94B13" w:rsidP="001F1626">
      <w:pPr>
        <w:ind w:firstLine="1247"/>
        <w:jc w:val="both"/>
        <w:rPr>
          <w:color w:val="000000" w:themeColor="text1"/>
          <w:szCs w:val="24"/>
          <w:lang w:eastAsia="lt-LT"/>
        </w:rPr>
      </w:pPr>
      <w:r w:rsidRPr="00C73DC1">
        <w:rPr>
          <w:color w:val="000000" w:themeColor="text1"/>
          <w:szCs w:val="24"/>
          <w:lang w:eastAsia="lt-LT"/>
        </w:rPr>
        <w:t xml:space="preserve">8. </w:t>
      </w:r>
      <w:r w:rsidR="005B066B" w:rsidRPr="00C73DC1">
        <w:rPr>
          <w:color w:val="000000" w:themeColor="text1"/>
          <w:szCs w:val="24"/>
          <w:lang w:eastAsia="lt-LT"/>
        </w:rPr>
        <w:t xml:space="preserve">Komisijos posėdis yra teisėtas, jei jame dalyvauja du trečdaliai Komisijos narių. Komisijos sprendimai priimami posėdyje dalyvaujančių narių balsų dauguma. Pirmininko balsas yra spendžiamasis, jei balsai pasiskirsto po lygiai. Komisijos sekretorius nėra Komisijos narys. </w:t>
      </w:r>
    </w:p>
    <w:p w14:paraId="3EC65BE0" w14:textId="4697BEE5" w:rsidR="005B066B" w:rsidRPr="00C73DC1" w:rsidRDefault="00A94B13" w:rsidP="001F1626">
      <w:pPr>
        <w:ind w:firstLine="1247"/>
        <w:jc w:val="both"/>
        <w:rPr>
          <w:color w:val="000000" w:themeColor="text1"/>
          <w:szCs w:val="24"/>
          <w:lang w:eastAsia="lt-LT"/>
        </w:rPr>
      </w:pPr>
      <w:r w:rsidRPr="00C73DC1">
        <w:rPr>
          <w:color w:val="000000" w:themeColor="text1"/>
          <w:szCs w:val="24"/>
          <w:lang w:eastAsia="lt-LT"/>
        </w:rPr>
        <w:t>9</w:t>
      </w:r>
      <w:r w:rsidR="00EF33B5" w:rsidRPr="00C73DC1">
        <w:rPr>
          <w:color w:val="000000" w:themeColor="text1"/>
          <w:szCs w:val="24"/>
          <w:lang w:eastAsia="lt-LT"/>
        </w:rPr>
        <w:t xml:space="preserve">. Komisijos nariai atsako už sprendimus, priimtus </w:t>
      </w:r>
      <w:r w:rsidR="00071DA0" w:rsidRPr="00C73DC1">
        <w:rPr>
          <w:color w:val="000000" w:themeColor="text1"/>
          <w:szCs w:val="24"/>
          <w:lang w:eastAsia="lt-LT"/>
        </w:rPr>
        <w:t>K</w:t>
      </w:r>
      <w:r w:rsidR="00EF33B5" w:rsidRPr="00C73DC1">
        <w:rPr>
          <w:color w:val="000000" w:themeColor="text1"/>
          <w:szCs w:val="24"/>
          <w:lang w:eastAsia="lt-LT"/>
        </w:rPr>
        <w:t>omisijoje</w:t>
      </w:r>
      <w:r w:rsidRPr="00C73DC1">
        <w:rPr>
          <w:color w:val="000000" w:themeColor="text1"/>
          <w:szCs w:val="24"/>
          <w:lang w:eastAsia="lt-LT"/>
        </w:rPr>
        <w:t>,</w:t>
      </w:r>
      <w:r w:rsidR="00EF33B5" w:rsidRPr="00C73DC1">
        <w:rPr>
          <w:color w:val="000000" w:themeColor="text1"/>
          <w:szCs w:val="24"/>
          <w:lang w:eastAsia="lt-LT"/>
        </w:rPr>
        <w:t xml:space="preserve"> </w:t>
      </w:r>
      <w:r w:rsidRPr="00C73DC1">
        <w:rPr>
          <w:color w:val="000000" w:themeColor="text1"/>
          <w:szCs w:val="24"/>
          <w:lang w:eastAsia="lt-LT"/>
        </w:rPr>
        <w:t xml:space="preserve">kolegialiai. </w:t>
      </w:r>
    </w:p>
    <w:p w14:paraId="1D4B8ED7" w14:textId="31EB925B" w:rsidR="00590614" w:rsidRPr="00C73DC1" w:rsidRDefault="00A94B13" w:rsidP="001F1626">
      <w:pPr>
        <w:ind w:firstLine="1247"/>
        <w:jc w:val="both"/>
        <w:rPr>
          <w:color w:val="000000" w:themeColor="text1"/>
          <w:szCs w:val="24"/>
          <w:lang w:eastAsia="lt-LT"/>
        </w:rPr>
      </w:pPr>
      <w:r w:rsidRPr="00C73DC1">
        <w:rPr>
          <w:color w:val="000000" w:themeColor="text1"/>
          <w:szCs w:val="24"/>
          <w:lang w:eastAsia="lt-LT"/>
        </w:rPr>
        <w:t>10</w:t>
      </w:r>
      <w:r w:rsidR="00EF33B5" w:rsidRPr="00C73DC1">
        <w:rPr>
          <w:color w:val="000000" w:themeColor="text1"/>
          <w:szCs w:val="24"/>
          <w:lang w:eastAsia="lt-LT"/>
        </w:rPr>
        <w:t>.</w:t>
      </w:r>
      <w:r w:rsidR="00460B30" w:rsidRPr="00C73DC1">
        <w:rPr>
          <w:color w:val="000000" w:themeColor="text1"/>
          <w:szCs w:val="24"/>
          <w:lang w:eastAsia="lt-LT"/>
        </w:rPr>
        <w:t xml:space="preserve"> Komisija, įvertinusi </w:t>
      </w:r>
      <w:r w:rsidR="00087A1F" w:rsidRPr="00C73DC1">
        <w:rPr>
          <w:color w:val="000000" w:themeColor="text1"/>
          <w:szCs w:val="24"/>
          <w:lang w:eastAsia="lt-LT"/>
        </w:rPr>
        <w:t>Specialistų</w:t>
      </w:r>
      <w:r w:rsidR="00A91EC9" w:rsidRPr="00C73DC1">
        <w:rPr>
          <w:color w:val="000000" w:themeColor="text1"/>
          <w:szCs w:val="24"/>
          <w:lang w:eastAsia="lt-LT"/>
        </w:rPr>
        <w:t xml:space="preserve"> </w:t>
      </w:r>
      <w:r w:rsidR="00460B30" w:rsidRPr="00C73DC1">
        <w:rPr>
          <w:color w:val="000000" w:themeColor="text1"/>
          <w:szCs w:val="24"/>
          <w:lang w:eastAsia="lt-LT"/>
        </w:rPr>
        <w:t>poreikį bei jį pagrindžiančius dokumentus</w:t>
      </w:r>
      <w:r w:rsidR="008F1309" w:rsidRPr="00C73DC1">
        <w:rPr>
          <w:color w:val="000000" w:themeColor="text1"/>
          <w:szCs w:val="24"/>
          <w:lang w:eastAsia="lt-LT"/>
        </w:rPr>
        <w:t xml:space="preserve"> (skelbimas, paieška socialiniuose tinkluose</w:t>
      </w:r>
      <w:r w:rsidR="00C86159" w:rsidRPr="00C73DC1">
        <w:rPr>
          <w:color w:val="000000" w:themeColor="text1"/>
          <w:szCs w:val="24"/>
          <w:lang w:eastAsia="lt-LT"/>
        </w:rPr>
        <w:t xml:space="preserve"> </w:t>
      </w:r>
      <w:r w:rsidR="008F1309" w:rsidRPr="00C73DC1">
        <w:rPr>
          <w:color w:val="000000" w:themeColor="text1"/>
          <w:szCs w:val="24"/>
          <w:lang w:eastAsia="lt-LT"/>
        </w:rPr>
        <w:t>ir pan.</w:t>
      </w:r>
      <w:r w:rsidRPr="00C73DC1">
        <w:rPr>
          <w:color w:val="000000" w:themeColor="text1"/>
          <w:szCs w:val="24"/>
          <w:lang w:eastAsia="lt-LT"/>
        </w:rPr>
        <w:t>)</w:t>
      </w:r>
      <w:r w:rsidR="00071DA0" w:rsidRPr="00C73DC1">
        <w:rPr>
          <w:color w:val="000000" w:themeColor="text1"/>
          <w:szCs w:val="24"/>
          <w:lang w:eastAsia="lt-LT"/>
        </w:rPr>
        <w:t>,</w:t>
      </w:r>
      <w:r w:rsidR="00460B30" w:rsidRPr="00C73DC1">
        <w:rPr>
          <w:color w:val="000000" w:themeColor="text1"/>
          <w:szCs w:val="24"/>
          <w:lang w:eastAsia="lt-LT"/>
        </w:rPr>
        <w:t xml:space="preserve"> atrenka </w:t>
      </w:r>
      <w:r w:rsidRPr="00C73DC1">
        <w:rPr>
          <w:color w:val="000000" w:themeColor="text1"/>
          <w:szCs w:val="24"/>
          <w:lang w:eastAsia="lt-LT"/>
        </w:rPr>
        <w:t xml:space="preserve">Specialistus </w:t>
      </w:r>
      <w:r w:rsidR="00460B30" w:rsidRPr="00C73DC1">
        <w:rPr>
          <w:color w:val="000000" w:themeColor="text1"/>
          <w:szCs w:val="24"/>
          <w:lang w:eastAsia="lt-LT"/>
        </w:rPr>
        <w:t xml:space="preserve">ir teikia Savivaldybės tarybai </w:t>
      </w:r>
      <w:r w:rsidR="00460B30" w:rsidRPr="00C73DC1">
        <w:rPr>
          <w:color w:val="000000" w:themeColor="text1"/>
          <w:szCs w:val="24"/>
          <w:lang w:eastAsia="lt-LT"/>
        </w:rPr>
        <w:lastRenderedPageBreak/>
        <w:t>tvirtinti Sąrašą. Patvirtintame Sąraše išvardint</w:t>
      </w:r>
      <w:r w:rsidR="00F31863" w:rsidRPr="00C73DC1">
        <w:rPr>
          <w:color w:val="000000" w:themeColor="text1"/>
          <w:szCs w:val="24"/>
          <w:lang w:eastAsia="lt-LT"/>
        </w:rPr>
        <w:t>i Specialistai</w:t>
      </w:r>
      <w:r w:rsidR="00460B30" w:rsidRPr="00C73DC1">
        <w:rPr>
          <w:color w:val="000000" w:themeColor="text1"/>
          <w:szCs w:val="24"/>
          <w:lang w:eastAsia="lt-LT"/>
        </w:rPr>
        <w:t xml:space="preserve"> įgyja teisę pasinaudoti Specialistų skatinimo priemon</w:t>
      </w:r>
      <w:r w:rsidR="00EB0F2B" w:rsidRPr="00C73DC1">
        <w:rPr>
          <w:color w:val="000000" w:themeColor="text1"/>
          <w:szCs w:val="24"/>
          <w:lang w:eastAsia="lt-LT"/>
        </w:rPr>
        <w:t xml:space="preserve">e. </w:t>
      </w:r>
    </w:p>
    <w:p w14:paraId="76B39FDA" w14:textId="5EBFDA94" w:rsidR="00590614" w:rsidRPr="00C73DC1" w:rsidRDefault="00EB0F2B" w:rsidP="00BA0EB2">
      <w:pPr>
        <w:ind w:firstLine="1276"/>
        <w:jc w:val="both"/>
        <w:rPr>
          <w:b/>
          <w:bCs/>
          <w:color w:val="000000" w:themeColor="text1"/>
          <w:szCs w:val="24"/>
          <w:lang w:eastAsia="lt-LT"/>
        </w:rPr>
      </w:pPr>
      <w:r w:rsidRPr="00C73DC1">
        <w:rPr>
          <w:color w:val="000000" w:themeColor="text1"/>
          <w:szCs w:val="24"/>
          <w:lang w:eastAsia="lt-LT"/>
        </w:rPr>
        <w:t>11</w:t>
      </w:r>
      <w:r w:rsidR="00460B30" w:rsidRPr="00C73DC1">
        <w:rPr>
          <w:color w:val="000000" w:themeColor="text1"/>
          <w:szCs w:val="24"/>
          <w:lang w:eastAsia="lt-LT"/>
        </w:rPr>
        <w:t xml:space="preserve">. Sąrašas tvirtinamas Savivaldybės tarybos sprendimu. Esant poreikiui Sąrašas gali būti tikslinamas, įrašant naujas arba išbraukiant nebeaktualias </w:t>
      </w:r>
      <w:r w:rsidR="00087A1F" w:rsidRPr="00C73DC1">
        <w:rPr>
          <w:color w:val="000000" w:themeColor="text1"/>
          <w:szCs w:val="24"/>
          <w:lang w:eastAsia="lt-LT"/>
        </w:rPr>
        <w:t xml:space="preserve">Specialistų </w:t>
      </w:r>
      <w:r w:rsidR="00460B30" w:rsidRPr="00C73DC1">
        <w:rPr>
          <w:color w:val="000000" w:themeColor="text1"/>
          <w:szCs w:val="24"/>
          <w:lang w:eastAsia="lt-LT"/>
        </w:rPr>
        <w:t>pareigybes. Sąrašas skelbiamas Savivaldybės interneto svetainėje</w:t>
      </w:r>
      <w:r w:rsidR="00E90071" w:rsidRPr="00C73DC1">
        <w:rPr>
          <w:color w:val="000000" w:themeColor="text1"/>
          <w:szCs w:val="24"/>
          <w:lang w:eastAsia="lt-LT"/>
        </w:rPr>
        <w:t xml:space="preserve"> www.skuodas.lt</w:t>
      </w:r>
      <w:r w:rsidR="00460B30" w:rsidRPr="00C73DC1">
        <w:rPr>
          <w:color w:val="000000" w:themeColor="text1"/>
          <w:szCs w:val="24"/>
          <w:lang w:eastAsia="lt-LT"/>
        </w:rPr>
        <w:t>.</w:t>
      </w:r>
    </w:p>
    <w:p w14:paraId="64085A0D" w14:textId="77777777" w:rsidR="00590614" w:rsidRPr="00C73DC1" w:rsidRDefault="00590614" w:rsidP="00BA0EB2">
      <w:pPr>
        <w:ind w:firstLine="1276"/>
        <w:jc w:val="both"/>
        <w:rPr>
          <w:color w:val="000000" w:themeColor="text1"/>
          <w:szCs w:val="24"/>
          <w:lang w:eastAsia="lt-LT"/>
        </w:rPr>
      </w:pPr>
    </w:p>
    <w:p w14:paraId="2F73A3E1" w14:textId="77777777" w:rsidR="00590614" w:rsidRPr="00C73DC1" w:rsidRDefault="00460B30" w:rsidP="00EA12DF">
      <w:pPr>
        <w:jc w:val="center"/>
        <w:rPr>
          <w:b/>
          <w:bCs/>
          <w:color w:val="000000" w:themeColor="text1"/>
          <w:szCs w:val="24"/>
          <w:lang w:eastAsia="lt-LT"/>
        </w:rPr>
      </w:pPr>
      <w:r w:rsidRPr="00C73DC1">
        <w:rPr>
          <w:b/>
          <w:bCs/>
          <w:color w:val="000000" w:themeColor="text1"/>
          <w:szCs w:val="24"/>
          <w:lang w:eastAsia="lt-LT"/>
        </w:rPr>
        <w:t>III SKYRIUS</w:t>
      </w:r>
    </w:p>
    <w:p w14:paraId="0262AB96" w14:textId="36865625" w:rsidR="00590614" w:rsidRPr="00C73DC1" w:rsidRDefault="00460B30" w:rsidP="00EA12DF">
      <w:pPr>
        <w:jc w:val="center"/>
        <w:rPr>
          <w:color w:val="000000" w:themeColor="text1"/>
          <w:szCs w:val="24"/>
          <w:lang w:eastAsia="lt-LT"/>
        </w:rPr>
      </w:pPr>
      <w:r w:rsidRPr="00C73DC1">
        <w:rPr>
          <w:b/>
          <w:bCs/>
          <w:color w:val="000000" w:themeColor="text1"/>
          <w:szCs w:val="24"/>
          <w:lang w:eastAsia="lt-LT"/>
        </w:rPr>
        <w:t xml:space="preserve">SPECIALISTŲ SKATINIMO </w:t>
      </w:r>
      <w:r w:rsidR="00EB0F2B" w:rsidRPr="00C73DC1">
        <w:rPr>
          <w:b/>
          <w:bCs/>
          <w:color w:val="000000" w:themeColor="text1"/>
          <w:szCs w:val="24"/>
          <w:lang w:eastAsia="lt-LT"/>
        </w:rPr>
        <w:t xml:space="preserve">TVARKA </w:t>
      </w:r>
    </w:p>
    <w:p w14:paraId="1E5D397D" w14:textId="77777777" w:rsidR="00590614" w:rsidRPr="00C73DC1" w:rsidRDefault="00590614" w:rsidP="00BA0EB2">
      <w:pPr>
        <w:ind w:firstLine="1276"/>
        <w:jc w:val="both"/>
        <w:rPr>
          <w:color w:val="000000" w:themeColor="text1"/>
          <w:szCs w:val="24"/>
          <w:lang w:eastAsia="lt-LT"/>
        </w:rPr>
      </w:pPr>
    </w:p>
    <w:p w14:paraId="68328BAF" w14:textId="1363466A" w:rsidR="00EB0F2B" w:rsidRPr="00C73DC1" w:rsidRDefault="00EB0F2B" w:rsidP="001F1626">
      <w:pPr>
        <w:ind w:firstLine="1247"/>
        <w:jc w:val="both"/>
        <w:rPr>
          <w:rFonts w:eastAsia="Calibri"/>
          <w:color w:val="000000" w:themeColor="text1"/>
          <w:szCs w:val="24"/>
          <w:lang w:eastAsia="lt-LT"/>
        </w:rPr>
      </w:pPr>
      <w:r w:rsidRPr="00C73DC1">
        <w:rPr>
          <w:color w:val="000000" w:themeColor="text1"/>
          <w:szCs w:val="24"/>
          <w:lang w:eastAsia="lt-LT"/>
        </w:rPr>
        <w:t>12</w:t>
      </w:r>
      <w:r w:rsidR="00460B30" w:rsidRPr="00C73DC1">
        <w:rPr>
          <w:color w:val="000000" w:themeColor="text1"/>
          <w:szCs w:val="24"/>
          <w:lang w:eastAsia="lt-LT"/>
        </w:rPr>
        <w:t xml:space="preserve">. </w:t>
      </w:r>
      <w:r w:rsidR="00305CBA" w:rsidRPr="00C73DC1">
        <w:rPr>
          <w:color w:val="000000" w:themeColor="text1"/>
          <w:szCs w:val="24"/>
          <w:lang w:eastAsia="lt-LT"/>
        </w:rPr>
        <w:t>S</w:t>
      </w:r>
      <w:r w:rsidR="00460B30" w:rsidRPr="00C73DC1">
        <w:rPr>
          <w:color w:val="000000" w:themeColor="text1"/>
          <w:szCs w:val="24"/>
          <w:lang w:eastAsia="lt-LT"/>
        </w:rPr>
        <w:t>pecialist</w:t>
      </w:r>
      <w:r w:rsidR="0004715C" w:rsidRPr="00C73DC1">
        <w:rPr>
          <w:color w:val="000000" w:themeColor="text1"/>
          <w:szCs w:val="24"/>
          <w:lang w:eastAsia="lt-LT"/>
        </w:rPr>
        <w:t xml:space="preserve">ai </w:t>
      </w:r>
      <w:r w:rsidRPr="00C73DC1">
        <w:rPr>
          <w:color w:val="000000" w:themeColor="text1"/>
          <w:szCs w:val="24"/>
          <w:lang w:eastAsia="lt-LT"/>
        </w:rPr>
        <w:t xml:space="preserve">skatinami </w:t>
      </w:r>
      <w:r w:rsidRPr="00C73DC1">
        <w:rPr>
          <w:rFonts w:eastAsia="Calibri"/>
          <w:color w:val="000000" w:themeColor="text1"/>
          <w:szCs w:val="24"/>
          <w:lang w:eastAsia="lt-LT"/>
        </w:rPr>
        <w:t>vienkartine</w:t>
      </w:r>
      <w:r w:rsidRPr="00C73DC1">
        <w:rPr>
          <w:color w:val="000000" w:themeColor="text1"/>
          <w:szCs w:val="24"/>
          <w:lang w:eastAsia="lt-LT"/>
        </w:rPr>
        <w:t xml:space="preserve"> </w:t>
      </w:r>
      <w:r w:rsidRPr="00C73DC1">
        <w:rPr>
          <w:rFonts w:eastAsia="Calibri"/>
          <w:color w:val="000000" w:themeColor="text1"/>
          <w:szCs w:val="24"/>
          <w:lang w:eastAsia="lt-LT"/>
        </w:rPr>
        <w:t>išmoka:</w:t>
      </w:r>
    </w:p>
    <w:p w14:paraId="06EBE192" w14:textId="355A78D0" w:rsidR="0077295E" w:rsidRPr="00C73DC1" w:rsidRDefault="00305CBA" w:rsidP="001F1626">
      <w:pPr>
        <w:ind w:firstLine="1247"/>
        <w:jc w:val="both"/>
        <w:rPr>
          <w:color w:val="000000" w:themeColor="text1"/>
          <w:szCs w:val="24"/>
        </w:rPr>
      </w:pPr>
      <w:r w:rsidRPr="00C73DC1">
        <w:rPr>
          <w:color w:val="000000" w:themeColor="text1"/>
          <w:szCs w:val="24"/>
        </w:rPr>
        <w:t>1</w:t>
      </w:r>
      <w:r w:rsidR="0004715C" w:rsidRPr="00C73DC1">
        <w:rPr>
          <w:color w:val="000000" w:themeColor="text1"/>
          <w:szCs w:val="24"/>
        </w:rPr>
        <w:t>2</w:t>
      </w:r>
      <w:r w:rsidR="0077295E" w:rsidRPr="00C73DC1">
        <w:rPr>
          <w:color w:val="000000" w:themeColor="text1"/>
          <w:szCs w:val="24"/>
        </w:rPr>
        <w:t>.</w:t>
      </w:r>
      <w:r w:rsidR="0004715C" w:rsidRPr="00C73DC1">
        <w:rPr>
          <w:color w:val="000000" w:themeColor="text1"/>
          <w:szCs w:val="24"/>
        </w:rPr>
        <w:t>1</w:t>
      </w:r>
      <w:r w:rsidR="0077295E" w:rsidRPr="00C73DC1">
        <w:rPr>
          <w:color w:val="000000" w:themeColor="text1"/>
          <w:szCs w:val="24"/>
        </w:rPr>
        <w:t xml:space="preserve">. </w:t>
      </w:r>
      <w:r w:rsidR="00EA12DF" w:rsidRPr="00C73DC1">
        <w:rPr>
          <w:color w:val="000000" w:themeColor="text1"/>
          <w:szCs w:val="24"/>
        </w:rPr>
        <w:t xml:space="preserve">A1 lygio </w:t>
      </w:r>
      <w:r w:rsidR="001F1626" w:rsidRPr="00C73DC1">
        <w:rPr>
          <w:color w:val="000000" w:themeColor="text1"/>
          <w:szCs w:val="24"/>
        </w:rPr>
        <w:t>S</w:t>
      </w:r>
      <w:r w:rsidR="00EA12DF" w:rsidRPr="00C73DC1">
        <w:rPr>
          <w:color w:val="000000" w:themeColor="text1"/>
          <w:szCs w:val="24"/>
        </w:rPr>
        <w:t>pecialist</w:t>
      </w:r>
      <w:r w:rsidR="0004715C" w:rsidRPr="00C73DC1">
        <w:rPr>
          <w:color w:val="000000" w:themeColor="text1"/>
          <w:szCs w:val="24"/>
        </w:rPr>
        <w:t>as</w:t>
      </w:r>
      <w:r w:rsidR="00EA12DF" w:rsidRPr="00C73DC1">
        <w:rPr>
          <w:color w:val="000000" w:themeColor="text1"/>
          <w:szCs w:val="24"/>
        </w:rPr>
        <w:t xml:space="preserve"> </w:t>
      </w:r>
      <w:r w:rsidR="0077295E" w:rsidRPr="00C73DC1">
        <w:rPr>
          <w:color w:val="000000" w:themeColor="text1"/>
          <w:szCs w:val="24"/>
        </w:rPr>
        <w:t>– 30</w:t>
      </w:r>
      <w:r w:rsidR="009F4727" w:rsidRPr="00C73DC1">
        <w:rPr>
          <w:color w:val="000000" w:themeColor="text1"/>
          <w:szCs w:val="24"/>
        </w:rPr>
        <w:t xml:space="preserve"> </w:t>
      </w:r>
      <w:r w:rsidR="0077295E" w:rsidRPr="00C73DC1">
        <w:rPr>
          <w:color w:val="000000" w:themeColor="text1"/>
          <w:szCs w:val="24"/>
        </w:rPr>
        <w:t>000 Eur</w:t>
      </w:r>
      <w:r w:rsidR="00394E0C" w:rsidRPr="00C73DC1">
        <w:rPr>
          <w:color w:val="000000" w:themeColor="text1"/>
          <w:szCs w:val="24"/>
        </w:rPr>
        <w:t xml:space="preserve"> (neatskaičius mokesčių)</w:t>
      </w:r>
      <w:r w:rsidR="0077295E" w:rsidRPr="00C73DC1">
        <w:rPr>
          <w:color w:val="000000" w:themeColor="text1"/>
          <w:szCs w:val="24"/>
        </w:rPr>
        <w:t>.</w:t>
      </w:r>
    </w:p>
    <w:p w14:paraId="38A02934" w14:textId="6AD98F8A" w:rsidR="0077295E" w:rsidRPr="00C73DC1" w:rsidRDefault="00CF084E" w:rsidP="001F1626">
      <w:pPr>
        <w:ind w:firstLine="1247"/>
        <w:jc w:val="both"/>
        <w:rPr>
          <w:rFonts w:eastAsia="Calibri"/>
          <w:color w:val="000000" w:themeColor="text1"/>
          <w:szCs w:val="24"/>
          <w:lang w:eastAsia="lt-LT"/>
        </w:rPr>
      </w:pPr>
      <w:r w:rsidRPr="00C73DC1">
        <w:rPr>
          <w:color w:val="000000" w:themeColor="text1"/>
          <w:szCs w:val="24"/>
        </w:rPr>
        <w:t>12</w:t>
      </w:r>
      <w:r w:rsidR="0077295E" w:rsidRPr="00C73DC1">
        <w:rPr>
          <w:color w:val="000000" w:themeColor="text1"/>
          <w:szCs w:val="24"/>
        </w:rPr>
        <w:t xml:space="preserve">.2. </w:t>
      </w:r>
      <w:r w:rsidR="00EA12DF" w:rsidRPr="00C73DC1">
        <w:rPr>
          <w:color w:val="000000" w:themeColor="text1"/>
          <w:szCs w:val="24"/>
        </w:rPr>
        <w:t>A</w:t>
      </w:r>
      <w:r w:rsidR="00A60496" w:rsidRPr="00C73DC1">
        <w:rPr>
          <w:color w:val="000000" w:themeColor="text1"/>
          <w:szCs w:val="24"/>
        </w:rPr>
        <w:t>2</w:t>
      </w:r>
      <w:r w:rsidR="00EA12DF" w:rsidRPr="00C73DC1">
        <w:rPr>
          <w:color w:val="000000" w:themeColor="text1"/>
          <w:szCs w:val="24"/>
        </w:rPr>
        <w:t xml:space="preserve"> lygio </w:t>
      </w:r>
      <w:r w:rsidR="001F1626" w:rsidRPr="00C73DC1">
        <w:rPr>
          <w:color w:val="000000" w:themeColor="text1"/>
          <w:szCs w:val="24"/>
        </w:rPr>
        <w:t>S</w:t>
      </w:r>
      <w:r w:rsidR="00EA12DF" w:rsidRPr="00C73DC1">
        <w:rPr>
          <w:color w:val="000000" w:themeColor="text1"/>
          <w:szCs w:val="24"/>
        </w:rPr>
        <w:t>pecialist</w:t>
      </w:r>
      <w:r w:rsidR="0004715C" w:rsidRPr="00C73DC1">
        <w:rPr>
          <w:color w:val="000000" w:themeColor="text1"/>
          <w:szCs w:val="24"/>
        </w:rPr>
        <w:t>as</w:t>
      </w:r>
      <w:r w:rsidR="00EA12DF" w:rsidRPr="00C73DC1">
        <w:rPr>
          <w:color w:val="000000" w:themeColor="text1"/>
          <w:szCs w:val="24"/>
        </w:rPr>
        <w:t xml:space="preserve"> </w:t>
      </w:r>
      <w:r w:rsidR="0077295E" w:rsidRPr="00C73DC1">
        <w:rPr>
          <w:color w:val="000000" w:themeColor="text1"/>
          <w:szCs w:val="24"/>
        </w:rPr>
        <w:t xml:space="preserve">– </w:t>
      </w:r>
      <w:r w:rsidR="009C4427" w:rsidRPr="00C73DC1">
        <w:rPr>
          <w:color w:val="000000" w:themeColor="text1"/>
          <w:szCs w:val="24"/>
        </w:rPr>
        <w:t>20</w:t>
      </w:r>
      <w:r w:rsidR="009F4727" w:rsidRPr="00C73DC1">
        <w:rPr>
          <w:color w:val="000000" w:themeColor="text1"/>
          <w:szCs w:val="24"/>
        </w:rPr>
        <w:t xml:space="preserve"> </w:t>
      </w:r>
      <w:r w:rsidR="009C4427" w:rsidRPr="00C73DC1">
        <w:rPr>
          <w:color w:val="000000" w:themeColor="text1"/>
          <w:szCs w:val="24"/>
        </w:rPr>
        <w:t>000 Eur</w:t>
      </w:r>
      <w:r w:rsidR="00394E0C" w:rsidRPr="00C73DC1">
        <w:rPr>
          <w:color w:val="000000" w:themeColor="text1"/>
          <w:szCs w:val="24"/>
        </w:rPr>
        <w:t xml:space="preserve"> (neatskaičius mokesčių).</w:t>
      </w:r>
    </w:p>
    <w:p w14:paraId="3D762A29" w14:textId="088F8130" w:rsidR="00781450" w:rsidRPr="00C73DC1" w:rsidRDefault="00305CBA" w:rsidP="001F1626">
      <w:pPr>
        <w:ind w:firstLine="1247"/>
        <w:jc w:val="both"/>
        <w:rPr>
          <w:color w:val="000000" w:themeColor="text1"/>
          <w:szCs w:val="24"/>
          <w:lang w:eastAsia="lt-LT"/>
        </w:rPr>
      </w:pPr>
      <w:r w:rsidRPr="00C73DC1">
        <w:rPr>
          <w:color w:val="000000" w:themeColor="text1"/>
          <w:szCs w:val="24"/>
          <w:lang w:eastAsia="lt-LT"/>
        </w:rPr>
        <w:t>1</w:t>
      </w:r>
      <w:r w:rsidR="00CF084E" w:rsidRPr="00C73DC1">
        <w:rPr>
          <w:color w:val="000000" w:themeColor="text1"/>
          <w:szCs w:val="24"/>
          <w:lang w:eastAsia="lt-LT"/>
        </w:rPr>
        <w:t>3</w:t>
      </w:r>
      <w:r w:rsidR="00460B30" w:rsidRPr="00C73DC1">
        <w:rPr>
          <w:color w:val="000000" w:themeColor="text1"/>
          <w:szCs w:val="24"/>
          <w:lang w:eastAsia="lt-LT"/>
        </w:rPr>
        <w:t xml:space="preserve">. Specialistas, pasinaudojęs skatinimo priemone, pagal Aprašo </w:t>
      </w:r>
      <w:r w:rsidR="00CF084E" w:rsidRPr="00C73DC1">
        <w:rPr>
          <w:color w:val="000000" w:themeColor="text1"/>
          <w:szCs w:val="24"/>
          <w:lang w:eastAsia="lt-LT"/>
        </w:rPr>
        <w:t xml:space="preserve">12 </w:t>
      </w:r>
      <w:r w:rsidR="00460B30" w:rsidRPr="00C73DC1">
        <w:rPr>
          <w:color w:val="000000" w:themeColor="text1"/>
          <w:szCs w:val="24"/>
          <w:lang w:eastAsia="lt-LT"/>
        </w:rPr>
        <w:t>p</w:t>
      </w:r>
      <w:r w:rsidR="009C4427" w:rsidRPr="00C73DC1">
        <w:rPr>
          <w:color w:val="000000" w:themeColor="text1"/>
          <w:szCs w:val="24"/>
          <w:lang w:eastAsia="lt-LT"/>
        </w:rPr>
        <w:t>unktą</w:t>
      </w:r>
      <w:r w:rsidR="00460B30" w:rsidRPr="00C73DC1">
        <w:rPr>
          <w:color w:val="000000" w:themeColor="text1"/>
          <w:szCs w:val="24"/>
          <w:lang w:eastAsia="lt-LT"/>
        </w:rPr>
        <w:t xml:space="preserve">, įsipareigoja Įstaigoje dirbti </w:t>
      </w:r>
      <w:r w:rsidR="00B8627F" w:rsidRPr="00C73DC1">
        <w:rPr>
          <w:color w:val="000000" w:themeColor="text1"/>
          <w:szCs w:val="24"/>
          <w:lang w:eastAsia="lt-LT"/>
        </w:rPr>
        <w:t xml:space="preserve">tose pareigose </w:t>
      </w:r>
      <w:r w:rsidR="00460B30" w:rsidRPr="00C73DC1">
        <w:rPr>
          <w:color w:val="000000" w:themeColor="text1"/>
          <w:szCs w:val="24"/>
          <w:lang w:eastAsia="lt-LT"/>
        </w:rPr>
        <w:t xml:space="preserve">ne trumpiau kaip </w:t>
      </w:r>
      <w:r w:rsidR="00A40D40" w:rsidRPr="00C73DC1">
        <w:rPr>
          <w:color w:val="000000" w:themeColor="text1"/>
          <w:szCs w:val="24"/>
          <w:lang w:eastAsia="lt-LT"/>
        </w:rPr>
        <w:t>3</w:t>
      </w:r>
      <w:r w:rsidR="00460B30" w:rsidRPr="00C73DC1">
        <w:rPr>
          <w:color w:val="000000" w:themeColor="text1"/>
          <w:szCs w:val="24"/>
          <w:lang w:eastAsia="lt-LT"/>
        </w:rPr>
        <w:t xml:space="preserve"> metus</w:t>
      </w:r>
      <w:r w:rsidR="009338DA" w:rsidRPr="00C73DC1">
        <w:rPr>
          <w:color w:val="000000" w:themeColor="text1"/>
          <w:szCs w:val="24"/>
          <w:lang w:eastAsia="lt-LT"/>
        </w:rPr>
        <w:t>, skaičiuojant nuo trišalės sutarties pasirašymo dienos</w:t>
      </w:r>
      <w:r w:rsidR="00EA12DF" w:rsidRPr="00C73DC1">
        <w:rPr>
          <w:color w:val="000000" w:themeColor="text1"/>
          <w:szCs w:val="24"/>
          <w:lang w:eastAsia="lt-LT"/>
        </w:rPr>
        <w:t>.</w:t>
      </w:r>
      <w:r w:rsidR="009C4427" w:rsidRPr="00C73DC1">
        <w:rPr>
          <w:color w:val="000000" w:themeColor="text1"/>
          <w:szCs w:val="24"/>
          <w:lang w:eastAsia="lt-LT"/>
        </w:rPr>
        <w:t xml:space="preserve"> </w:t>
      </w:r>
      <w:r w:rsidR="00460B30" w:rsidRPr="00C73DC1">
        <w:rPr>
          <w:color w:val="000000" w:themeColor="text1"/>
          <w:szCs w:val="24"/>
          <w:lang w:eastAsia="lt-LT"/>
        </w:rPr>
        <w:t xml:space="preserve"> </w:t>
      </w:r>
    </w:p>
    <w:p w14:paraId="6B5F1CA8" w14:textId="39FC6C8F" w:rsidR="00F4416A" w:rsidRDefault="00305CBA" w:rsidP="001F1626">
      <w:pPr>
        <w:tabs>
          <w:tab w:val="left" w:pos="1134"/>
          <w:tab w:val="left" w:pos="1276"/>
          <w:tab w:val="left" w:pos="1418"/>
          <w:tab w:val="left" w:pos="1701"/>
        </w:tabs>
        <w:spacing w:line="276" w:lineRule="auto"/>
        <w:ind w:firstLine="1247"/>
        <w:jc w:val="both"/>
        <w:rPr>
          <w:szCs w:val="24"/>
          <w:lang w:eastAsia="lt-LT"/>
        </w:rPr>
      </w:pPr>
      <w:r w:rsidRPr="00C73DC1">
        <w:rPr>
          <w:color w:val="000000" w:themeColor="text1"/>
          <w:szCs w:val="24"/>
          <w:lang w:eastAsia="lt-LT"/>
        </w:rPr>
        <w:t>1</w:t>
      </w:r>
      <w:r w:rsidR="009B26FA" w:rsidRPr="00C73DC1">
        <w:rPr>
          <w:color w:val="000000" w:themeColor="text1"/>
          <w:szCs w:val="24"/>
          <w:lang w:eastAsia="lt-LT"/>
        </w:rPr>
        <w:t>4</w:t>
      </w:r>
      <w:r w:rsidR="00F4416A" w:rsidRPr="00C73DC1">
        <w:rPr>
          <w:color w:val="000000" w:themeColor="text1"/>
          <w:szCs w:val="24"/>
          <w:lang w:eastAsia="lt-LT"/>
        </w:rPr>
        <w:t xml:space="preserve">. Aprašo </w:t>
      </w:r>
      <w:r w:rsidRPr="00C73DC1">
        <w:rPr>
          <w:color w:val="000000" w:themeColor="text1"/>
          <w:szCs w:val="24"/>
          <w:lang w:eastAsia="lt-LT"/>
        </w:rPr>
        <w:t>1</w:t>
      </w:r>
      <w:r w:rsidR="003240DF" w:rsidRPr="00C73DC1">
        <w:rPr>
          <w:color w:val="000000" w:themeColor="text1"/>
          <w:szCs w:val="24"/>
          <w:lang w:eastAsia="lt-LT"/>
        </w:rPr>
        <w:t>2</w:t>
      </w:r>
      <w:r w:rsidR="009B26FA" w:rsidRPr="00C73DC1">
        <w:rPr>
          <w:color w:val="000000" w:themeColor="text1"/>
          <w:szCs w:val="24"/>
          <w:lang w:eastAsia="lt-LT"/>
        </w:rPr>
        <w:t xml:space="preserve"> punkte </w:t>
      </w:r>
      <w:r w:rsidR="00F4416A" w:rsidRPr="00C73DC1">
        <w:rPr>
          <w:color w:val="000000" w:themeColor="text1"/>
          <w:szCs w:val="24"/>
          <w:lang w:eastAsia="lt-LT"/>
        </w:rPr>
        <w:t>nurodyt</w:t>
      </w:r>
      <w:r w:rsidR="00EA12DF" w:rsidRPr="00C73DC1">
        <w:rPr>
          <w:color w:val="000000" w:themeColor="text1"/>
          <w:szCs w:val="24"/>
          <w:lang w:eastAsia="lt-LT"/>
        </w:rPr>
        <w:t>a</w:t>
      </w:r>
      <w:r w:rsidR="00F4416A" w:rsidRPr="00C73DC1">
        <w:rPr>
          <w:color w:val="000000" w:themeColor="text1"/>
          <w:szCs w:val="24"/>
          <w:lang w:eastAsia="lt-LT"/>
        </w:rPr>
        <w:t xml:space="preserve"> </w:t>
      </w:r>
      <w:r w:rsidR="009B26FA" w:rsidRPr="00C73DC1">
        <w:rPr>
          <w:color w:val="000000" w:themeColor="text1"/>
          <w:szCs w:val="24"/>
          <w:lang w:eastAsia="lt-LT"/>
        </w:rPr>
        <w:t xml:space="preserve">vienkartinė išmoka </w:t>
      </w:r>
      <w:r w:rsidR="00F4416A" w:rsidRPr="00C73DC1">
        <w:rPr>
          <w:color w:val="000000" w:themeColor="text1"/>
          <w:szCs w:val="24"/>
          <w:lang w:eastAsia="lt-LT"/>
        </w:rPr>
        <w:t xml:space="preserve">skiriama proporcingai </w:t>
      </w:r>
      <w:r w:rsidRPr="00C73DC1">
        <w:rPr>
          <w:color w:val="000000" w:themeColor="text1"/>
          <w:szCs w:val="24"/>
          <w:lang w:eastAsia="lt-LT"/>
        </w:rPr>
        <w:t>S</w:t>
      </w:r>
      <w:r w:rsidR="00194459" w:rsidRPr="00C73DC1">
        <w:rPr>
          <w:color w:val="000000" w:themeColor="text1"/>
          <w:szCs w:val="24"/>
          <w:lang w:eastAsia="lt-LT"/>
        </w:rPr>
        <w:t xml:space="preserve">pecialisto darbo </w:t>
      </w:r>
      <w:r w:rsidR="00F4416A" w:rsidRPr="00C73DC1">
        <w:rPr>
          <w:color w:val="000000" w:themeColor="text1"/>
          <w:szCs w:val="24"/>
          <w:lang w:eastAsia="lt-LT"/>
        </w:rPr>
        <w:t>krūviui</w:t>
      </w:r>
      <w:r w:rsidR="00EA12DF" w:rsidRPr="00C73DC1">
        <w:rPr>
          <w:color w:val="000000" w:themeColor="text1"/>
          <w:szCs w:val="24"/>
          <w:lang w:eastAsia="lt-LT"/>
        </w:rPr>
        <w:t xml:space="preserve"> </w:t>
      </w:r>
      <w:r w:rsidRPr="00C73DC1">
        <w:rPr>
          <w:color w:val="000000" w:themeColor="text1"/>
          <w:szCs w:val="24"/>
          <w:lang w:eastAsia="lt-LT"/>
        </w:rPr>
        <w:t>Į</w:t>
      </w:r>
      <w:r w:rsidR="00EA12DF" w:rsidRPr="00C73DC1">
        <w:rPr>
          <w:color w:val="000000" w:themeColor="text1"/>
          <w:szCs w:val="24"/>
          <w:lang w:eastAsia="lt-LT"/>
        </w:rPr>
        <w:t>staigoje</w:t>
      </w:r>
      <w:r w:rsidR="00194459" w:rsidRPr="00C73DC1">
        <w:rPr>
          <w:color w:val="000000" w:themeColor="text1"/>
          <w:szCs w:val="24"/>
          <w:lang w:eastAsia="lt-LT"/>
        </w:rPr>
        <w:t>. D</w:t>
      </w:r>
      <w:r w:rsidR="00F4416A" w:rsidRPr="00C73DC1">
        <w:rPr>
          <w:color w:val="000000" w:themeColor="text1"/>
          <w:szCs w:val="24"/>
          <w:lang w:eastAsia="lt-LT"/>
        </w:rPr>
        <w:t xml:space="preserve">irbant </w:t>
      </w:r>
      <w:r>
        <w:rPr>
          <w:szCs w:val="24"/>
          <w:lang w:eastAsia="lt-LT"/>
        </w:rPr>
        <w:t>S</w:t>
      </w:r>
      <w:r w:rsidR="00194459" w:rsidRPr="0070793F">
        <w:rPr>
          <w:szCs w:val="24"/>
          <w:lang w:eastAsia="lt-LT"/>
        </w:rPr>
        <w:t xml:space="preserve">pecialisto pareigose </w:t>
      </w:r>
      <w:r w:rsidR="00F4416A" w:rsidRPr="0070793F">
        <w:rPr>
          <w:szCs w:val="24"/>
          <w:lang w:eastAsia="lt-LT"/>
        </w:rPr>
        <w:t xml:space="preserve">ne vienoje Savivaldybės </w:t>
      </w:r>
      <w:r>
        <w:rPr>
          <w:szCs w:val="24"/>
          <w:lang w:eastAsia="lt-LT"/>
        </w:rPr>
        <w:t>Į</w:t>
      </w:r>
      <w:r w:rsidR="00194459" w:rsidRPr="0070793F">
        <w:rPr>
          <w:szCs w:val="24"/>
          <w:lang w:eastAsia="lt-LT"/>
        </w:rPr>
        <w:t>staigoje</w:t>
      </w:r>
      <w:r w:rsidR="00F4416A" w:rsidRPr="0070793F">
        <w:rPr>
          <w:szCs w:val="24"/>
          <w:lang w:eastAsia="lt-LT"/>
        </w:rPr>
        <w:t xml:space="preserve">, darbo krūvis sumuojamas, bet </w:t>
      </w:r>
      <w:r w:rsidR="009B26FA">
        <w:rPr>
          <w:szCs w:val="24"/>
          <w:lang w:eastAsia="lt-LT"/>
        </w:rPr>
        <w:t xml:space="preserve">vienkartinė </w:t>
      </w:r>
      <w:r w:rsidR="00F4416A" w:rsidRPr="0070793F">
        <w:rPr>
          <w:szCs w:val="24"/>
          <w:lang w:eastAsia="lt-LT"/>
        </w:rPr>
        <w:t>išmoka mokama už ne daugiau kaip 1 etato darbo krūvį.</w:t>
      </w:r>
    </w:p>
    <w:p w14:paraId="68E2F50B" w14:textId="63F20AF8" w:rsidR="008F3241" w:rsidRDefault="008F3241" w:rsidP="001F1626">
      <w:pPr>
        <w:tabs>
          <w:tab w:val="left" w:pos="1134"/>
          <w:tab w:val="left" w:pos="1276"/>
          <w:tab w:val="left" w:pos="1418"/>
          <w:tab w:val="left" w:pos="1701"/>
        </w:tabs>
        <w:spacing w:line="276" w:lineRule="auto"/>
        <w:ind w:firstLine="1247"/>
        <w:jc w:val="both"/>
        <w:rPr>
          <w:szCs w:val="24"/>
          <w:lang w:eastAsia="lt-LT"/>
        </w:rPr>
      </w:pPr>
      <w:r>
        <w:rPr>
          <w:szCs w:val="24"/>
          <w:lang w:eastAsia="lt-LT"/>
        </w:rPr>
        <w:t xml:space="preserve">15. </w:t>
      </w:r>
      <w:r w:rsidRPr="008F3241">
        <w:rPr>
          <w:szCs w:val="24"/>
          <w:lang w:eastAsia="lt-LT"/>
        </w:rPr>
        <w:t xml:space="preserve">Jei Specialistui sumažėja darbo krūvis, kuris nurodomas darbo sutarties pakeitime, Aprašo </w:t>
      </w:r>
      <w:r>
        <w:rPr>
          <w:szCs w:val="24"/>
          <w:lang w:eastAsia="lt-LT"/>
        </w:rPr>
        <w:t>12</w:t>
      </w:r>
      <w:r w:rsidRPr="008F3241">
        <w:rPr>
          <w:szCs w:val="24"/>
          <w:lang w:eastAsia="lt-LT"/>
        </w:rPr>
        <w:t>.1–</w:t>
      </w:r>
      <w:r w:rsidR="009338DA">
        <w:rPr>
          <w:szCs w:val="24"/>
          <w:lang w:eastAsia="lt-LT"/>
        </w:rPr>
        <w:t>12</w:t>
      </w:r>
      <w:r w:rsidRPr="008F3241">
        <w:rPr>
          <w:szCs w:val="24"/>
          <w:lang w:eastAsia="lt-LT"/>
        </w:rPr>
        <w:t>.</w:t>
      </w:r>
      <w:r w:rsidR="009338DA">
        <w:rPr>
          <w:szCs w:val="24"/>
          <w:lang w:eastAsia="lt-LT"/>
        </w:rPr>
        <w:t>2</w:t>
      </w:r>
      <w:r w:rsidRPr="008F3241">
        <w:rPr>
          <w:szCs w:val="24"/>
          <w:lang w:eastAsia="lt-LT"/>
        </w:rPr>
        <w:t xml:space="preserve"> papunkčiuose pasirinkta </w:t>
      </w:r>
      <w:r w:rsidR="009338DA">
        <w:rPr>
          <w:szCs w:val="24"/>
          <w:lang w:eastAsia="lt-LT"/>
        </w:rPr>
        <w:t xml:space="preserve">vienkartinė </w:t>
      </w:r>
      <w:r w:rsidRPr="008F3241">
        <w:rPr>
          <w:szCs w:val="24"/>
          <w:lang w:eastAsia="lt-LT"/>
        </w:rPr>
        <w:t>išmoka turi būti perskaičiuojama proporcingai dirbtam krūviui, ir lėšos grąžintos į Savivaldybės biudžetą</w:t>
      </w:r>
      <w:r w:rsidR="00CB0FC0">
        <w:rPr>
          <w:szCs w:val="24"/>
          <w:lang w:eastAsia="lt-LT"/>
        </w:rPr>
        <w:t>.</w:t>
      </w:r>
      <w:r w:rsidRPr="008F3241">
        <w:rPr>
          <w:szCs w:val="24"/>
          <w:lang w:eastAsia="lt-LT"/>
        </w:rPr>
        <w:t xml:space="preserve"> </w:t>
      </w:r>
    </w:p>
    <w:p w14:paraId="3AF8A1D4" w14:textId="10865F54" w:rsidR="006D57BB" w:rsidRDefault="00067752" w:rsidP="001F1626">
      <w:pPr>
        <w:tabs>
          <w:tab w:val="left" w:pos="1134"/>
          <w:tab w:val="left" w:pos="1276"/>
          <w:tab w:val="left" w:pos="1418"/>
          <w:tab w:val="left" w:pos="1701"/>
        </w:tabs>
        <w:spacing w:line="276" w:lineRule="auto"/>
        <w:ind w:firstLine="1247"/>
        <w:jc w:val="both"/>
        <w:rPr>
          <w:szCs w:val="24"/>
          <w:lang w:eastAsia="lt-LT"/>
        </w:rPr>
      </w:pPr>
      <w:r w:rsidRPr="00CB0FC0">
        <w:rPr>
          <w:szCs w:val="24"/>
          <w:lang w:eastAsia="lt-LT"/>
        </w:rPr>
        <w:t>1</w:t>
      </w:r>
      <w:r>
        <w:rPr>
          <w:szCs w:val="24"/>
          <w:lang w:eastAsia="lt-LT"/>
        </w:rPr>
        <w:t>6</w:t>
      </w:r>
      <w:r w:rsidR="00CB0FC0" w:rsidRPr="00CB0FC0">
        <w:rPr>
          <w:szCs w:val="24"/>
          <w:lang w:eastAsia="lt-LT"/>
        </w:rPr>
        <w:t xml:space="preserve">. Jei Specialistui </w:t>
      </w:r>
      <w:r w:rsidR="00CB0FC0">
        <w:rPr>
          <w:szCs w:val="24"/>
          <w:lang w:eastAsia="lt-LT"/>
        </w:rPr>
        <w:t>padidėja</w:t>
      </w:r>
      <w:r w:rsidR="00CB0FC0" w:rsidRPr="00CB0FC0">
        <w:rPr>
          <w:szCs w:val="24"/>
          <w:lang w:eastAsia="lt-LT"/>
        </w:rPr>
        <w:t xml:space="preserve"> darbo krūvis, kuris nurodomas darbo sutarties pakeitime, Aprašo 12.1–12.2 papunkčiuose pasirinkta vienkartinė išmoka turi būti perskaičiuojama proporcingai dirbtam krūviui, ir </w:t>
      </w:r>
      <w:r w:rsidR="00CB0FC0">
        <w:rPr>
          <w:szCs w:val="24"/>
          <w:lang w:eastAsia="lt-LT"/>
        </w:rPr>
        <w:t>Specialistui</w:t>
      </w:r>
      <w:r w:rsidR="006D57BB">
        <w:rPr>
          <w:szCs w:val="24"/>
          <w:lang w:eastAsia="lt-LT"/>
        </w:rPr>
        <w:t xml:space="preserve"> papildomai išmokamas skirtumas. </w:t>
      </w:r>
    </w:p>
    <w:p w14:paraId="45A05A10" w14:textId="46B311B7" w:rsidR="00590614" w:rsidRPr="00EE597E" w:rsidRDefault="00067752" w:rsidP="001F1626">
      <w:pPr>
        <w:ind w:firstLine="1247"/>
        <w:jc w:val="both"/>
        <w:rPr>
          <w:color w:val="000000" w:themeColor="text1"/>
          <w:szCs w:val="24"/>
          <w:lang w:eastAsia="lt-LT"/>
        </w:rPr>
      </w:pPr>
      <w:r>
        <w:rPr>
          <w:color w:val="000000" w:themeColor="text1"/>
          <w:szCs w:val="24"/>
          <w:lang w:eastAsia="lt-LT"/>
        </w:rPr>
        <w:t>17</w:t>
      </w:r>
      <w:r w:rsidR="00781450" w:rsidRPr="00EE597E">
        <w:rPr>
          <w:color w:val="000000" w:themeColor="text1"/>
          <w:szCs w:val="24"/>
          <w:lang w:eastAsia="lt-LT"/>
        </w:rPr>
        <w:t xml:space="preserve">. </w:t>
      </w:r>
      <w:r w:rsidR="00460B30" w:rsidRPr="00EE597E">
        <w:rPr>
          <w:color w:val="000000" w:themeColor="text1"/>
          <w:szCs w:val="24"/>
          <w:lang w:eastAsia="lt-LT"/>
        </w:rPr>
        <w:t>Jeigu dėl tam tikrų pateisinamų aplinkybių Specialistas dirbti negali</w:t>
      </w:r>
      <w:r w:rsidR="00460B30" w:rsidRPr="00EE597E">
        <w:rPr>
          <w:color w:val="000000" w:themeColor="text1"/>
          <w:szCs w:val="24"/>
        </w:rPr>
        <w:t xml:space="preserve"> (nėštumo ir gimdymo atostogos, atostogos vaikui prižiūrėti, nedarbingumas dėl ligos (jei sergama ilgiau nei tris mėnesius per metus), privalomosios karo tarnybos)</w:t>
      </w:r>
      <w:r w:rsidR="00460B30" w:rsidRPr="00EE597E">
        <w:rPr>
          <w:color w:val="000000" w:themeColor="text1"/>
          <w:szCs w:val="24"/>
          <w:lang w:eastAsia="lt-LT"/>
        </w:rPr>
        <w:t xml:space="preserve">, laikotarpis </w:t>
      </w:r>
      <w:r w:rsidR="00305CBA">
        <w:rPr>
          <w:color w:val="000000" w:themeColor="text1"/>
          <w:szCs w:val="24"/>
          <w:lang w:eastAsia="lt-LT"/>
        </w:rPr>
        <w:t xml:space="preserve">nurodytas Aprašo </w:t>
      </w:r>
      <w:r w:rsidR="009B26FA">
        <w:rPr>
          <w:color w:val="000000" w:themeColor="text1"/>
          <w:szCs w:val="24"/>
          <w:lang w:eastAsia="lt-LT"/>
        </w:rPr>
        <w:t xml:space="preserve">13 </w:t>
      </w:r>
      <w:r w:rsidR="00305CBA">
        <w:rPr>
          <w:color w:val="000000" w:themeColor="text1"/>
          <w:szCs w:val="24"/>
          <w:lang w:eastAsia="lt-LT"/>
        </w:rPr>
        <w:t xml:space="preserve">punkte </w:t>
      </w:r>
      <w:r w:rsidR="00460B30" w:rsidRPr="00EE597E">
        <w:rPr>
          <w:color w:val="000000" w:themeColor="text1"/>
          <w:szCs w:val="24"/>
          <w:lang w:eastAsia="lt-LT"/>
        </w:rPr>
        <w:t xml:space="preserve">atitinkamai pratęsiamas. </w:t>
      </w:r>
    </w:p>
    <w:p w14:paraId="33ABE5AA" w14:textId="59B3D1E8" w:rsidR="00590614" w:rsidRDefault="00067752" w:rsidP="001F1626">
      <w:pPr>
        <w:ind w:firstLine="1247"/>
        <w:jc w:val="both"/>
        <w:rPr>
          <w:color w:val="000000" w:themeColor="text1"/>
          <w:szCs w:val="24"/>
          <w:lang w:eastAsia="lt-LT"/>
        </w:rPr>
      </w:pPr>
      <w:r w:rsidRPr="00EE597E">
        <w:rPr>
          <w:color w:val="000000" w:themeColor="text1"/>
          <w:szCs w:val="24"/>
          <w:lang w:eastAsia="lt-LT"/>
        </w:rPr>
        <w:t>1</w:t>
      </w:r>
      <w:r>
        <w:rPr>
          <w:color w:val="000000" w:themeColor="text1"/>
          <w:szCs w:val="24"/>
          <w:lang w:eastAsia="lt-LT"/>
        </w:rPr>
        <w:t>8</w:t>
      </w:r>
      <w:r w:rsidR="00460B30" w:rsidRPr="00EE597E">
        <w:rPr>
          <w:color w:val="000000" w:themeColor="text1"/>
          <w:szCs w:val="24"/>
          <w:lang w:eastAsia="lt-LT"/>
        </w:rPr>
        <w:t xml:space="preserve">. Tam pačiam </w:t>
      </w:r>
      <w:r w:rsidR="00305CBA">
        <w:rPr>
          <w:color w:val="000000" w:themeColor="text1"/>
          <w:szCs w:val="24"/>
          <w:lang w:eastAsia="lt-LT"/>
        </w:rPr>
        <w:t>Specialistui</w:t>
      </w:r>
      <w:r w:rsidR="00305CBA" w:rsidRPr="00EE597E">
        <w:rPr>
          <w:color w:val="000000" w:themeColor="text1"/>
          <w:szCs w:val="24"/>
          <w:lang w:eastAsia="lt-LT"/>
        </w:rPr>
        <w:t xml:space="preserve"> </w:t>
      </w:r>
      <w:r w:rsidR="009B26FA">
        <w:rPr>
          <w:color w:val="000000" w:themeColor="text1"/>
          <w:szCs w:val="24"/>
          <w:lang w:eastAsia="lt-LT"/>
        </w:rPr>
        <w:t>vienkartinė išmoka</w:t>
      </w:r>
      <w:r w:rsidR="00460B30" w:rsidRPr="00EE597E">
        <w:rPr>
          <w:color w:val="000000" w:themeColor="text1"/>
          <w:szCs w:val="24"/>
          <w:lang w:eastAsia="lt-LT"/>
        </w:rPr>
        <w:t xml:space="preserve"> gali būti skiriama tik vieną kartą</w:t>
      </w:r>
      <w:r w:rsidR="009B26FA">
        <w:rPr>
          <w:color w:val="000000" w:themeColor="text1"/>
          <w:szCs w:val="24"/>
          <w:lang w:eastAsia="lt-LT"/>
        </w:rPr>
        <w:t xml:space="preserve">. </w:t>
      </w:r>
      <w:r w:rsidR="00460B30" w:rsidRPr="00EE597E">
        <w:rPr>
          <w:color w:val="000000" w:themeColor="text1"/>
          <w:szCs w:val="24"/>
          <w:lang w:eastAsia="lt-LT"/>
        </w:rPr>
        <w:t xml:space="preserve"> </w:t>
      </w:r>
    </w:p>
    <w:p w14:paraId="786A0699" w14:textId="2CACA628" w:rsidR="00950AF1" w:rsidRPr="00AC339D" w:rsidRDefault="00067752" w:rsidP="001F1626">
      <w:pPr>
        <w:ind w:firstLine="1247"/>
        <w:jc w:val="both"/>
        <w:rPr>
          <w:color w:val="000000" w:themeColor="text1"/>
          <w:szCs w:val="24"/>
          <w:lang w:eastAsia="lt-LT"/>
        </w:rPr>
      </w:pPr>
      <w:r w:rsidRPr="003D38DD">
        <w:rPr>
          <w:color w:val="000000" w:themeColor="text1"/>
          <w:szCs w:val="24"/>
          <w:lang w:eastAsia="lt-LT"/>
        </w:rPr>
        <w:t>1</w:t>
      </w:r>
      <w:r>
        <w:rPr>
          <w:color w:val="000000" w:themeColor="text1"/>
          <w:szCs w:val="24"/>
          <w:lang w:eastAsia="lt-LT"/>
        </w:rPr>
        <w:t>9</w:t>
      </w:r>
      <w:r w:rsidR="002F24A0" w:rsidRPr="003D38DD">
        <w:rPr>
          <w:color w:val="000000" w:themeColor="text1"/>
          <w:szCs w:val="24"/>
          <w:lang w:eastAsia="lt-LT"/>
        </w:rPr>
        <w:t xml:space="preserve">. </w:t>
      </w:r>
      <w:r w:rsidR="009B26FA" w:rsidRPr="00AC339D">
        <w:rPr>
          <w:color w:val="000000" w:themeColor="text1"/>
          <w:szCs w:val="24"/>
          <w:lang w:eastAsia="lt-LT"/>
        </w:rPr>
        <w:t xml:space="preserve">Vienkartinė išmoka </w:t>
      </w:r>
      <w:r w:rsidR="00950AF1" w:rsidRPr="00AC339D">
        <w:rPr>
          <w:color w:val="000000" w:themeColor="text1"/>
          <w:szCs w:val="24"/>
          <w:lang w:eastAsia="lt-LT"/>
        </w:rPr>
        <w:t>neskiriama:</w:t>
      </w:r>
    </w:p>
    <w:p w14:paraId="2DE63734" w14:textId="207363F2" w:rsidR="00950AF1" w:rsidRPr="00AC339D" w:rsidRDefault="00067752" w:rsidP="001F1626">
      <w:pPr>
        <w:tabs>
          <w:tab w:val="left" w:pos="1985"/>
          <w:tab w:val="left" w:pos="3828"/>
        </w:tabs>
        <w:ind w:firstLine="1247"/>
        <w:jc w:val="both"/>
        <w:rPr>
          <w:rFonts w:eastAsia="Calibri"/>
          <w:szCs w:val="24"/>
        </w:rPr>
      </w:pPr>
      <w:r w:rsidRPr="00AC339D">
        <w:rPr>
          <w:rFonts w:eastAsia="Calibri"/>
          <w:szCs w:val="24"/>
        </w:rPr>
        <w:t>1</w:t>
      </w:r>
      <w:r>
        <w:rPr>
          <w:rFonts w:eastAsia="Calibri"/>
          <w:szCs w:val="24"/>
        </w:rPr>
        <w:t>9</w:t>
      </w:r>
      <w:r w:rsidR="00950AF1" w:rsidRPr="00AC339D">
        <w:rPr>
          <w:rFonts w:eastAsia="Calibri"/>
          <w:szCs w:val="24"/>
        </w:rPr>
        <w:t xml:space="preserve">.1. kai </w:t>
      </w:r>
      <w:r w:rsidR="00305CBA" w:rsidRPr="00AC339D">
        <w:rPr>
          <w:rFonts w:eastAsia="Calibri"/>
          <w:szCs w:val="24"/>
        </w:rPr>
        <w:t>S</w:t>
      </w:r>
      <w:r w:rsidR="00950AF1" w:rsidRPr="00AC339D">
        <w:rPr>
          <w:rFonts w:eastAsia="Calibri"/>
          <w:szCs w:val="24"/>
        </w:rPr>
        <w:t>pecialistas, priim</w:t>
      </w:r>
      <w:r w:rsidR="00EA12DF" w:rsidRPr="00AC339D">
        <w:rPr>
          <w:rFonts w:eastAsia="Calibri"/>
          <w:szCs w:val="24"/>
        </w:rPr>
        <w:t>am</w:t>
      </w:r>
      <w:r w:rsidR="00950AF1" w:rsidRPr="00AC339D">
        <w:rPr>
          <w:rFonts w:eastAsia="Calibri"/>
          <w:szCs w:val="24"/>
        </w:rPr>
        <w:t xml:space="preserve">as į </w:t>
      </w:r>
      <w:r w:rsidR="009B26FA" w:rsidRPr="00AC339D">
        <w:rPr>
          <w:rFonts w:eastAsia="Calibri"/>
          <w:szCs w:val="24"/>
        </w:rPr>
        <w:t>Į</w:t>
      </w:r>
      <w:r w:rsidR="00950AF1" w:rsidRPr="00AC339D">
        <w:rPr>
          <w:rFonts w:eastAsia="Calibri"/>
          <w:szCs w:val="24"/>
        </w:rPr>
        <w:t xml:space="preserve">staigą, </w:t>
      </w:r>
      <w:r w:rsidR="00305CBA" w:rsidRPr="00AC339D">
        <w:rPr>
          <w:rFonts w:eastAsia="Calibri"/>
          <w:szCs w:val="24"/>
        </w:rPr>
        <w:t xml:space="preserve">kurioje </w:t>
      </w:r>
      <w:r w:rsidR="00950AF1" w:rsidRPr="00AC339D">
        <w:rPr>
          <w:rFonts w:eastAsia="Calibri"/>
          <w:szCs w:val="24"/>
        </w:rPr>
        <w:t xml:space="preserve">yra dirbęs neterminuotai </w:t>
      </w:r>
      <w:r w:rsidR="007329EE" w:rsidRPr="00AC339D">
        <w:rPr>
          <w:rFonts w:eastAsia="Calibri"/>
          <w:szCs w:val="24"/>
        </w:rPr>
        <w:t xml:space="preserve">per </w:t>
      </w:r>
      <w:r w:rsidR="00950AF1" w:rsidRPr="00AC339D">
        <w:rPr>
          <w:rFonts w:eastAsia="Calibri"/>
          <w:szCs w:val="24"/>
        </w:rPr>
        <w:t>pastaruosius 12 mėnesių</w:t>
      </w:r>
      <w:r w:rsidR="003D38DD" w:rsidRPr="00AC339D">
        <w:rPr>
          <w:rFonts w:eastAsia="Calibri"/>
          <w:szCs w:val="24"/>
        </w:rPr>
        <w:t xml:space="preserve"> tokiose pačiose pareigose</w:t>
      </w:r>
      <w:r w:rsidR="00950AF1" w:rsidRPr="00AC339D">
        <w:rPr>
          <w:rFonts w:eastAsia="Calibri"/>
          <w:szCs w:val="24"/>
        </w:rPr>
        <w:t>;</w:t>
      </w:r>
    </w:p>
    <w:p w14:paraId="73E0874D" w14:textId="37648204" w:rsidR="00950AF1" w:rsidRPr="00AC339D" w:rsidRDefault="00067752" w:rsidP="001F1626">
      <w:pPr>
        <w:tabs>
          <w:tab w:val="left" w:pos="3828"/>
        </w:tabs>
        <w:ind w:firstLine="1247"/>
        <w:jc w:val="both"/>
        <w:rPr>
          <w:rFonts w:eastAsia="Calibri"/>
          <w:szCs w:val="24"/>
        </w:rPr>
      </w:pPr>
      <w:r w:rsidRPr="00AC339D">
        <w:rPr>
          <w:rFonts w:eastAsia="Calibri"/>
          <w:szCs w:val="24"/>
        </w:rPr>
        <w:t>1</w:t>
      </w:r>
      <w:r>
        <w:rPr>
          <w:rFonts w:eastAsia="Calibri"/>
          <w:szCs w:val="24"/>
        </w:rPr>
        <w:t>9</w:t>
      </w:r>
      <w:r w:rsidR="00950AF1" w:rsidRPr="00AC339D">
        <w:rPr>
          <w:rFonts w:eastAsia="Calibri"/>
          <w:szCs w:val="24"/>
        </w:rPr>
        <w:t xml:space="preserve">.2. kai </w:t>
      </w:r>
      <w:r w:rsidR="009B26FA" w:rsidRPr="00AC339D">
        <w:rPr>
          <w:rFonts w:eastAsia="Calibri"/>
          <w:szCs w:val="24"/>
        </w:rPr>
        <w:t>S</w:t>
      </w:r>
      <w:r w:rsidR="00950AF1" w:rsidRPr="00AC339D">
        <w:rPr>
          <w:rFonts w:eastAsia="Calibri"/>
          <w:szCs w:val="24"/>
        </w:rPr>
        <w:t>p</w:t>
      </w:r>
      <w:r w:rsidR="00BA0EB2" w:rsidRPr="00AC339D">
        <w:rPr>
          <w:rFonts w:eastAsia="Calibri"/>
          <w:szCs w:val="24"/>
        </w:rPr>
        <w:t>e</w:t>
      </w:r>
      <w:r w:rsidR="00950AF1" w:rsidRPr="00AC339D">
        <w:rPr>
          <w:rFonts w:eastAsia="Calibri"/>
          <w:szCs w:val="24"/>
        </w:rPr>
        <w:t xml:space="preserve">cialistas yra dirbęs pastaruosius 12 mėnesių įstaigoje, kuri yra toje pačioje gyvenamojoje vietovėje (tame pačiame mieste, miestelyje ar kaime) kaip </w:t>
      </w:r>
      <w:r w:rsidR="009B26FA" w:rsidRPr="00AC339D">
        <w:rPr>
          <w:rFonts w:eastAsia="Calibri"/>
          <w:szCs w:val="24"/>
        </w:rPr>
        <w:t>Į</w:t>
      </w:r>
      <w:r w:rsidR="00950AF1" w:rsidRPr="00AC339D">
        <w:rPr>
          <w:rFonts w:eastAsia="Calibri"/>
          <w:szCs w:val="24"/>
        </w:rPr>
        <w:t>staiga, į kurią yra priim</w:t>
      </w:r>
      <w:r w:rsidR="00EA12DF" w:rsidRPr="00AC339D">
        <w:rPr>
          <w:rFonts w:eastAsia="Calibri"/>
          <w:szCs w:val="24"/>
        </w:rPr>
        <w:t>amas</w:t>
      </w:r>
      <w:r w:rsidR="003D38DD" w:rsidRPr="00AC339D">
        <w:rPr>
          <w:rFonts w:eastAsia="Calibri"/>
          <w:szCs w:val="24"/>
        </w:rPr>
        <w:t xml:space="preserve"> </w:t>
      </w:r>
      <w:r w:rsidR="009B26FA" w:rsidRPr="00AC339D">
        <w:rPr>
          <w:rFonts w:eastAsia="Calibri"/>
          <w:szCs w:val="24"/>
        </w:rPr>
        <w:t xml:space="preserve">į </w:t>
      </w:r>
      <w:r w:rsidR="003D38DD" w:rsidRPr="00AC339D">
        <w:rPr>
          <w:rFonts w:eastAsia="Calibri"/>
          <w:szCs w:val="24"/>
        </w:rPr>
        <w:t>tokias pačias pareigas</w:t>
      </w:r>
      <w:r w:rsidR="00950AF1" w:rsidRPr="00AC339D">
        <w:rPr>
          <w:rFonts w:eastAsia="Calibri"/>
          <w:szCs w:val="24"/>
        </w:rPr>
        <w:t>.</w:t>
      </w:r>
    </w:p>
    <w:p w14:paraId="03384255" w14:textId="1D27B0F9" w:rsidR="00194459" w:rsidRPr="00AC339D" w:rsidRDefault="00067752" w:rsidP="001F1626">
      <w:pPr>
        <w:ind w:firstLine="1247"/>
        <w:jc w:val="both"/>
        <w:rPr>
          <w:color w:val="000000" w:themeColor="text1"/>
          <w:szCs w:val="24"/>
          <w:lang w:eastAsia="lt-LT"/>
        </w:rPr>
      </w:pPr>
      <w:r>
        <w:rPr>
          <w:color w:val="000000" w:themeColor="text1"/>
          <w:szCs w:val="24"/>
          <w:lang w:eastAsia="lt-LT"/>
        </w:rPr>
        <w:t>20</w:t>
      </w:r>
      <w:r w:rsidR="00950AF1" w:rsidRPr="00AC339D">
        <w:rPr>
          <w:color w:val="000000" w:themeColor="text1"/>
          <w:szCs w:val="24"/>
          <w:lang w:eastAsia="lt-LT"/>
        </w:rPr>
        <w:t xml:space="preserve">. </w:t>
      </w:r>
      <w:r w:rsidR="00AC339D" w:rsidRPr="00AC339D">
        <w:rPr>
          <w:color w:val="000000" w:themeColor="text1"/>
          <w:szCs w:val="24"/>
          <w:lang w:eastAsia="lt-LT"/>
        </w:rPr>
        <w:t>Vienkartinę i</w:t>
      </w:r>
      <w:r w:rsidR="00194459" w:rsidRPr="00AC339D">
        <w:rPr>
          <w:color w:val="000000" w:themeColor="text1"/>
          <w:szCs w:val="24"/>
          <w:lang w:eastAsia="lt-LT"/>
        </w:rPr>
        <w:t xml:space="preserve">šmoką </w:t>
      </w:r>
      <w:r w:rsidR="00E14811" w:rsidRPr="00AC339D">
        <w:rPr>
          <w:color w:val="000000" w:themeColor="text1"/>
          <w:szCs w:val="24"/>
          <w:lang w:eastAsia="lt-LT"/>
        </w:rPr>
        <w:t xml:space="preserve">pagal Aprašo </w:t>
      </w:r>
      <w:r w:rsidR="00AC339D" w:rsidRPr="00AC339D">
        <w:rPr>
          <w:color w:val="000000" w:themeColor="text1"/>
          <w:szCs w:val="24"/>
          <w:lang w:eastAsia="lt-LT"/>
        </w:rPr>
        <w:t xml:space="preserve">12 punktą </w:t>
      </w:r>
      <w:r w:rsidR="00194459" w:rsidRPr="00AC339D">
        <w:rPr>
          <w:color w:val="000000" w:themeColor="text1"/>
          <w:szCs w:val="24"/>
          <w:lang w:eastAsia="lt-LT"/>
        </w:rPr>
        <w:t xml:space="preserve">privaloma grąžinti, jei </w:t>
      </w:r>
      <w:r w:rsidR="001F1626">
        <w:rPr>
          <w:color w:val="000000" w:themeColor="text1"/>
          <w:szCs w:val="24"/>
          <w:lang w:eastAsia="lt-LT"/>
        </w:rPr>
        <w:t>S</w:t>
      </w:r>
      <w:r w:rsidR="00194459" w:rsidRPr="00AC339D">
        <w:rPr>
          <w:color w:val="000000" w:themeColor="text1"/>
          <w:szCs w:val="24"/>
          <w:lang w:eastAsia="lt-LT"/>
        </w:rPr>
        <w:t xml:space="preserve">pecialistas nutraukia darbo santykius su </w:t>
      </w:r>
      <w:r w:rsidR="00AC339D" w:rsidRPr="00AC339D">
        <w:rPr>
          <w:color w:val="000000" w:themeColor="text1"/>
          <w:szCs w:val="24"/>
          <w:lang w:eastAsia="lt-LT"/>
        </w:rPr>
        <w:t>Į</w:t>
      </w:r>
      <w:r w:rsidR="003D38DD" w:rsidRPr="00AC339D">
        <w:rPr>
          <w:color w:val="000000" w:themeColor="text1"/>
          <w:szCs w:val="24"/>
          <w:lang w:eastAsia="lt-LT"/>
        </w:rPr>
        <w:t xml:space="preserve">staiga </w:t>
      </w:r>
      <w:r w:rsidR="00194459" w:rsidRPr="00AC339D">
        <w:rPr>
          <w:color w:val="000000" w:themeColor="text1"/>
          <w:szCs w:val="24"/>
          <w:lang w:eastAsia="lt-LT"/>
        </w:rPr>
        <w:t xml:space="preserve">nepraėjus </w:t>
      </w:r>
      <w:r w:rsidR="00305CBA" w:rsidRPr="00AC339D">
        <w:rPr>
          <w:color w:val="000000" w:themeColor="text1"/>
          <w:szCs w:val="24"/>
          <w:lang w:eastAsia="lt-LT"/>
        </w:rPr>
        <w:t xml:space="preserve">Aprašo </w:t>
      </w:r>
      <w:r w:rsidR="00AC339D" w:rsidRPr="00AC339D">
        <w:rPr>
          <w:color w:val="000000" w:themeColor="text1"/>
          <w:szCs w:val="24"/>
          <w:lang w:eastAsia="lt-LT"/>
        </w:rPr>
        <w:t xml:space="preserve">13 </w:t>
      </w:r>
      <w:r w:rsidR="00305CBA" w:rsidRPr="00AC339D">
        <w:rPr>
          <w:color w:val="000000" w:themeColor="text1"/>
          <w:szCs w:val="24"/>
          <w:lang w:eastAsia="lt-LT"/>
        </w:rPr>
        <w:t>punkte nurodytam</w:t>
      </w:r>
      <w:r w:rsidR="00194459" w:rsidRPr="00AC339D">
        <w:rPr>
          <w:color w:val="000000" w:themeColor="text1"/>
          <w:szCs w:val="24"/>
          <w:lang w:eastAsia="lt-LT"/>
        </w:rPr>
        <w:t xml:space="preserve"> laikotarpiui nuo pirmos darbo dienos </w:t>
      </w:r>
      <w:r w:rsidR="00950713" w:rsidRPr="00AC339D">
        <w:rPr>
          <w:color w:val="000000" w:themeColor="text1"/>
          <w:szCs w:val="24"/>
          <w:lang w:eastAsia="lt-LT"/>
        </w:rPr>
        <w:t>įstaigoje</w:t>
      </w:r>
      <w:r w:rsidR="00194459" w:rsidRPr="00AC339D">
        <w:rPr>
          <w:color w:val="000000" w:themeColor="text1"/>
          <w:szCs w:val="24"/>
          <w:lang w:eastAsia="lt-LT"/>
        </w:rPr>
        <w:t xml:space="preserve"> </w:t>
      </w:r>
      <w:r w:rsidR="001275A6" w:rsidRPr="00AC339D">
        <w:rPr>
          <w:color w:val="000000" w:themeColor="text1"/>
          <w:szCs w:val="24"/>
          <w:lang w:eastAsia="lt-LT"/>
        </w:rPr>
        <w:t>per 30 kalendorinių dienų nuo sutarties nutraukimo</w:t>
      </w:r>
      <w:r w:rsidR="00194459" w:rsidRPr="00AC339D">
        <w:rPr>
          <w:color w:val="000000" w:themeColor="text1"/>
          <w:szCs w:val="24"/>
          <w:lang w:eastAsia="lt-LT"/>
        </w:rPr>
        <w:t>.</w:t>
      </w:r>
    </w:p>
    <w:p w14:paraId="1C58E72F" w14:textId="77777777" w:rsidR="008579EC" w:rsidRPr="00AC339D" w:rsidRDefault="008579EC" w:rsidP="00950AF1">
      <w:pPr>
        <w:jc w:val="both"/>
        <w:rPr>
          <w:color w:val="000000" w:themeColor="text1"/>
          <w:szCs w:val="24"/>
          <w:highlight w:val="yellow"/>
        </w:rPr>
      </w:pPr>
    </w:p>
    <w:p w14:paraId="6CC52DAF" w14:textId="77777777" w:rsidR="00590614" w:rsidRPr="00AC339D" w:rsidRDefault="00460B30" w:rsidP="00950AF1">
      <w:pPr>
        <w:jc w:val="center"/>
        <w:rPr>
          <w:b/>
          <w:color w:val="000000" w:themeColor="text1"/>
          <w:szCs w:val="24"/>
          <w:lang w:eastAsia="lt-LT"/>
        </w:rPr>
      </w:pPr>
      <w:r w:rsidRPr="00AC339D">
        <w:rPr>
          <w:b/>
          <w:color w:val="000000" w:themeColor="text1"/>
          <w:szCs w:val="24"/>
          <w:lang w:eastAsia="lt-LT"/>
        </w:rPr>
        <w:t>IV SKYRIUS</w:t>
      </w:r>
    </w:p>
    <w:p w14:paraId="63767314" w14:textId="799B68A1" w:rsidR="00590614" w:rsidRPr="00EE597E" w:rsidRDefault="00460B30" w:rsidP="00950AF1">
      <w:pPr>
        <w:jc w:val="center"/>
        <w:rPr>
          <w:b/>
          <w:color w:val="000000" w:themeColor="text1"/>
          <w:szCs w:val="24"/>
          <w:lang w:eastAsia="lt-LT"/>
        </w:rPr>
      </w:pPr>
      <w:r w:rsidRPr="00AC339D">
        <w:rPr>
          <w:b/>
          <w:color w:val="000000" w:themeColor="text1"/>
          <w:szCs w:val="24"/>
          <w:lang w:eastAsia="lt-LT"/>
        </w:rPr>
        <w:t xml:space="preserve">DOKUMENTŲ PATEIKIMO IR </w:t>
      </w:r>
      <w:r w:rsidR="00AC339D">
        <w:rPr>
          <w:b/>
          <w:color w:val="000000" w:themeColor="text1"/>
          <w:szCs w:val="24"/>
          <w:lang w:eastAsia="lt-LT"/>
        </w:rPr>
        <w:t>SKATINIMO</w:t>
      </w:r>
      <w:r w:rsidR="00AC339D" w:rsidRPr="00EE597E">
        <w:rPr>
          <w:b/>
          <w:color w:val="000000" w:themeColor="text1"/>
          <w:szCs w:val="24"/>
          <w:lang w:eastAsia="lt-LT"/>
        </w:rPr>
        <w:t xml:space="preserve"> </w:t>
      </w:r>
      <w:r w:rsidRPr="00EE597E">
        <w:rPr>
          <w:b/>
          <w:color w:val="000000" w:themeColor="text1"/>
          <w:szCs w:val="24"/>
          <w:lang w:eastAsia="lt-LT"/>
        </w:rPr>
        <w:t>TEIKIMO TVARKA</w:t>
      </w:r>
    </w:p>
    <w:p w14:paraId="5229C4AB" w14:textId="77777777" w:rsidR="00590614" w:rsidRPr="00EE597E" w:rsidRDefault="00590614" w:rsidP="00950AF1">
      <w:pPr>
        <w:ind w:firstLine="1276"/>
        <w:jc w:val="center"/>
        <w:rPr>
          <w:b/>
          <w:color w:val="000000" w:themeColor="text1"/>
          <w:szCs w:val="24"/>
          <w:lang w:eastAsia="lt-LT"/>
        </w:rPr>
      </w:pPr>
    </w:p>
    <w:p w14:paraId="009B0B3D" w14:textId="16BD076B" w:rsidR="007329EE" w:rsidRPr="00127E11" w:rsidRDefault="00067752" w:rsidP="0079227B">
      <w:pPr>
        <w:tabs>
          <w:tab w:val="left" w:pos="1418"/>
        </w:tabs>
        <w:ind w:firstLine="1276"/>
        <w:jc w:val="both"/>
        <w:rPr>
          <w:szCs w:val="24"/>
          <w:lang w:eastAsia="lt-LT"/>
        </w:rPr>
      </w:pPr>
      <w:r>
        <w:rPr>
          <w:color w:val="000000" w:themeColor="text1"/>
          <w:szCs w:val="24"/>
          <w:lang w:eastAsia="lt-LT"/>
        </w:rPr>
        <w:t>21</w:t>
      </w:r>
      <w:r w:rsidR="008A4E78" w:rsidRPr="00FB25A4">
        <w:rPr>
          <w:color w:val="000000" w:themeColor="text1"/>
          <w:szCs w:val="24"/>
          <w:lang w:eastAsia="lt-LT"/>
        </w:rPr>
        <w:t>.</w:t>
      </w:r>
      <w:r w:rsidR="00950AF1" w:rsidRPr="00FB25A4">
        <w:rPr>
          <w:color w:val="000000" w:themeColor="text1"/>
          <w:szCs w:val="24"/>
          <w:lang w:eastAsia="lt-LT"/>
        </w:rPr>
        <w:t xml:space="preserve"> </w:t>
      </w:r>
      <w:r w:rsidR="008A4E78" w:rsidRPr="00FB25A4">
        <w:rPr>
          <w:color w:val="000000" w:themeColor="text1"/>
          <w:szCs w:val="24"/>
          <w:lang w:eastAsia="lt-LT"/>
        </w:rPr>
        <w:t>S</w:t>
      </w:r>
      <w:r w:rsidR="00950AF1" w:rsidRPr="00FB25A4">
        <w:rPr>
          <w:color w:val="000000" w:themeColor="text1"/>
          <w:szCs w:val="24"/>
          <w:lang w:eastAsia="lt-LT"/>
        </w:rPr>
        <w:t xml:space="preserve">pecialistas, įsidarbinęs </w:t>
      </w:r>
      <w:r w:rsidR="00AC339D" w:rsidRPr="00FB25A4">
        <w:rPr>
          <w:color w:val="000000" w:themeColor="text1"/>
          <w:szCs w:val="24"/>
          <w:lang w:eastAsia="lt-LT"/>
        </w:rPr>
        <w:t>Į</w:t>
      </w:r>
      <w:r w:rsidR="00950AF1" w:rsidRPr="00FB25A4">
        <w:rPr>
          <w:color w:val="000000" w:themeColor="text1"/>
          <w:szCs w:val="24"/>
          <w:lang w:eastAsia="lt-LT"/>
        </w:rPr>
        <w:t>staigoje</w:t>
      </w:r>
      <w:r w:rsidR="009F4727">
        <w:rPr>
          <w:color w:val="000000" w:themeColor="text1"/>
          <w:szCs w:val="24"/>
          <w:lang w:eastAsia="lt-LT"/>
        </w:rPr>
        <w:t>,</w:t>
      </w:r>
      <w:r w:rsidR="00950AF1" w:rsidRPr="00FB25A4">
        <w:rPr>
          <w:color w:val="000000" w:themeColor="text1"/>
          <w:szCs w:val="24"/>
          <w:lang w:eastAsia="lt-LT"/>
        </w:rPr>
        <w:t xml:space="preserve"> </w:t>
      </w:r>
      <w:r w:rsidR="008A4E78" w:rsidRPr="00FB25A4">
        <w:rPr>
          <w:color w:val="000000" w:themeColor="text1"/>
          <w:szCs w:val="24"/>
          <w:lang w:eastAsia="lt-LT"/>
        </w:rPr>
        <w:t xml:space="preserve">kartu su </w:t>
      </w:r>
      <w:r w:rsidR="00AC339D" w:rsidRPr="00FB25A4">
        <w:rPr>
          <w:color w:val="000000" w:themeColor="text1"/>
          <w:szCs w:val="24"/>
          <w:lang w:eastAsia="lt-LT"/>
        </w:rPr>
        <w:t>Į</w:t>
      </w:r>
      <w:r w:rsidR="008A4E78" w:rsidRPr="00FB25A4">
        <w:rPr>
          <w:color w:val="000000" w:themeColor="text1"/>
          <w:szCs w:val="24"/>
          <w:lang w:eastAsia="lt-LT"/>
        </w:rPr>
        <w:t xml:space="preserve">staigos atstovu </w:t>
      </w:r>
      <w:r w:rsidR="00950AF1" w:rsidRPr="00FB25A4">
        <w:rPr>
          <w:color w:val="000000" w:themeColor="text1"/>
          <w:szCs w:val="24"/>
          <w:lang w:eastAsia="lt-LT"/>
        </w:rPr>
        <w:t xml:space="preserve">teikia prašymą </w:t>
      </w:r>
      <w:r w:rsidR="008A4E78" w:rsidRPr="00FB25A4">
        <w:rPr>
          <w:color w:val="000000" w:themeColor="text1"/>
          <w:szCs w:val="24"/>
          <w:lang w:eastAsia="lt-LT"/>
        </w:rPr>
        <w:t xml:space="preserve">Savivaldybės merui </w:t>
      </w:r>
      <w:r w:rsidR="008A4E78" w:rsidRPr="00127E11">
        <w:rPr>
          <w:szCs w:val="24"/>
          <w:lang w:eastAsia="lt-LT"/>
        </w:rPr>
        <w:t xml:space="preserve">dėl </w:t>
      </w:r>
      <w:r w:rsidR="00AC339D" w:rsidRPr="00127E11">
        <w:rPr>
          <w:szCs w:val="24"/>
          <w:lang w:eastAsia="lt-LT"/>
        </w:rPr>
        <w:t>vienkartinės išmokos</w:t>
      </w:r>
      <w:r w:rsidR="008A4E78" w:rsidRPr="00127E11">
        <w:rPr>
          <w:szCs w:val="24"/>
          <w:lang w:eastAsia="lt-LT"/>
        </w:rPr>
        <w:t xml:space="preserve"> </w:t>
      </w:r>
      <w:r w:rsidR="00FB25A4" w:rsidRPr="00127E11">
        <w:rPr>
          <w:szCs w:val="24"/>
          <w:lang w:eastAsia="lt-LT"/>
        </w:rPr>
        <w:t xml:space="preserve">skyrimo </w:t>
      </w:r>
      <w:r w:rsidR="008A4E78" w:rsidRPr="00127E11">
        <w:rPr>
          <w:szCs w:val="24"/>
          <w:lang w:eastAsia="lt-LT"/>
        </w:rPr>
        <w:t>(</w:t>
      </w:r>
      <w:r w:rsidR="0099391A" w:rsidRPr="00127E11">
        <w:rPr>
          <w:szCs w:val="24"/>
          <w:lang w:eastAsia="lt-LT"/>
        </w:rPr>
        <w:t xml:space="preserve">toliau – </w:t>
      </w:r>
      <w:r w:rsidR="00C252AF" w:rsidRPr="00127E11">
        <w:rPr>
          <w:szCs w:val="24"/>
          <w:lang w:eastAsia="lt-LT"/>
        </w:rPr>
        <w:t>Prašymas</w:t>
      </w:r>
      <w:r w:rsidR="0099391A" w:rsidRPr="00127E11">
        <w:rPr>
          <w:szCs w:val="24"/>
          <w:lang w:eastAsia="lt-LT"/>
        </w:rPr>
        <w:t>)</w:t>
      </w:r>
      <w:r w:rsidR="003240DF" w:rsidRPr="00127E11">
        <w:rPr>
          <w:szCs w:val="24"/>
          <w:lang w:eastAsia="lt-LT"/>
        </w:rPr>
        <w:t xml:space="preserve"> (priedas)</w:t>
      </w:r>
      <w:r w:rsidR="00FB25A4" w:rsidRPr="00127E11">
        <w:rPr>
          <w:szCs w:val="24"/>
          <w:lang w:eastAsia="lt-LT"/>
        </w:rPr>
        <w:t xml:space="preserve">. </w:t>
      </w:r>
      <w:r w:rsidR="008A4E78" w:rsidRPr="00127E11">
        <w:rPr>
          <w:szCs w:val="24"/>
          <w:lang w:eastAsia="lt-LT"/>
        </w:rPr>
        <w:t xml:space="preserve"> </w:t>
      </w:r>
    </w:p>
    <w:p w14:paraId="7C994119" w14:textId="3D85A2A0" w:rsidR="006D57BB" w:rsidRPr="00127E11" w:rsidRDefault="00AC339D" w:rsidP="0079227B">
      <w:pPr>
        <w:tabs>
          <w:tab w:val="left" w:pos="1418"/>
        </w:tabs>
        <w:ind w:firstLine="1276"/>
        <w:jc w:val="both"/>
        <w:rPr>
          <w:szCs w:val="24"/>
          <w:lang w:eastAsia="lt-LT"/>
        </w:rPr>
      </w:pPr>
      <w:r w:rsidRPr="00127E11">
        <w:rPr>
          <w:szCs w:val="24"/>
          <w:lang w:eastAsia="lt-LT"/>
        </w:rPr>
        <w:t>2</w:t>
      </w:r>
      <w:r w:rsidR="00067752" w:rsidRPr="00127E11">
        <w:rPr>
          <w:szCs w:val="24"/>
          <w:lang w:eastAsia="lt-LT"/>
        </w:rPr>
        <w:t>2</w:t>
      </w:r>
      <w:r w:rsidR="008A4E78" w:rsidRPr="00127E11">
        <w:rPr>
          <w:szCs w:val="24"/>
          <w:lang w:eastAsia="lt-LT"/>
        </w:rPr>
        <w:t>.</w:t>
      </w:r>
      <w:r w:rsidR="007329EE" w:rsidRPr="00127E11">
        <w:rPr>
          <w:szCs w:val="24"/>
          <w:lang w:eastAsia="lt-LT"/>
        </w:rPr>
        <w:t xml:space="preserve"> </w:t>
      </w:r>
      <w:r w:rsidR="00950AF1" w:rsidRPr="00127E11">
        <w:rPr>
          <w:szCs w:val="24"/>
          <w:lang w:eastAsia="lt-LT"/>
        </w:rPr>
        <w:t xml:space="preserve">Prie </w:t>
      </w:r>
      <w:r w:rsidR="00C252AF" w:rsidRPr="00127E11">
        <w:rPr>
          <w:szCs w:val="24"/>
          <w:lang w:eastAsia="lt-LT"/>
        </w:rPr>
        <w:t>P</w:t>
      </w:r>
      <w:r w:rsidR="00950AF1" w:rsidRPr="00127E11">
        <w:rPr>
          <w:szCs w:val="24"/>
          <w:lang w:eastAsia="lt-LT"/>
        </w:rPr>
        <w:t xml:space="preserve">rašymo pridedami </w:t>
      </w:r>
      <w:r w:rsidR="00FB25A4" w:rsidRPr="00127E11">
        <w:rPr>
          <w:szCs w:val="24"/>
          <w:lang w:eastAsia="lt-LT"/>
        </w:rPr>
        <w:t>vienkartinės išmokos</w:t>
      </w:r>
      <w:r w:rsidR="00950AF1" w:rsidRPr="00127E11">
        <w:rPr>
          <w:szCs w:val="24"/>
          <w:lang w:eastAsia="lt-LT"/>
        </w:rPr>
        <w:t xml:space="preserve"> </w:t>
      </w:r>
      <w:r w:rsidR="00176708" w:rsidRPr="00127E11">
        <w:rPr>
          <w:szCs w:val="24"/>
          <w:lang w:eastAsia="lt-LT"/>
        </w:rPr>
        <w:t xml:space="preserve">skyrimą </w:t>
      </w:r>
      <w:r w:rsidR="00950AF1" w:rsidRPr="00127E11">
        <w:rPr>
          <w:szCs w:val="24"/>
          <w:lang w:eastAsia="lt-LT"/>
        </w:rPr>
        <w:t xml:space="preserve">pagrindžiantys dokumentai, nurodyti </w:t>
      </w:r>
      <w:r w:rsidR="00C252AF" w:rsidRPr="00127E11">
        <w:rPr>
          <w:szCs w:val="24"/>
          <w:lang w:eastAsia="lt-LT"/>
        </w:rPr>
        <w:t>P</w:t>
      </w:r>
      <w:r w:rsidR="00950AF1" w:rsidRPr="00127E11">
        <w:rPr>
          <w:szCs w:val="24"/>
          <w:lang w:eastAsia="lt-LT"/>
        </w:rPr>
        <w:t>rašym</w:t>
      </w:r>
      <w:r w:rsidR="00176708" w:rsidRPr="00127E11">
        <w:rPr>
          <w:szCs w:val="24"/>
          <w:lang w:eastAsia="lt-LT"/>
        </w:rPr>
        <w:t>e.</w:t>
      </w:r>
      <w:r w:rsidR="009338DA" w:rsidRPr="00127E11">
        <w:rPr>
          <w:szCs w:val="24"/>
          <w:lang w:eastAsia="lt-LT"/>
        </w:rPr>
        <w:t xml:space="preserve"> </w:t>
      </w:r>
    </w:p>
    <w:p w14:paraId="68DA9F65" w14:textId="4ABCB29C" w:rsidR="00950AF1" w:rsidRPr="00127E11" w:rsidRDefault="006D57BB" w:rsidP="0079227B">
      <w:pPr>
        <w:tabs>
          <w:tab w:val="left" w:pos="1418"/>
        </w:tabs>
        <w:ind w:firstLine="1276"/>
        <w:jc w:val="both"/>
        <w:rPr>
          <w:szCs w:val="24"/>
          <w:lang w:eastAsia="lt-LT"/>
        </w:rPr>
      </w:pPr>
      <w:r w:rsidRPr="00127E11">
        <w:rPr>
          <w:szCs w:val="24"/>
          <w:lang w:eastAsia="lt-LT"/>
        </w:rPr>
        <w:t>2</w:t>
      </w:r>
      <w:r w:rsidR="00067752" w:rsidRPr="00127E11">
        <w:rPr>
          <w:szCs w:val="24"/>
          <w:lang w:eastAsia="lt-LT"/>
        </w:rPr>
        <w:t>3</w:t>
      </w:r>
      <w:r w:rsidRPr="00127E11">
        <w:rPr>
          <w:szCs w:val="24"/>
          <w:lang w:eastAsia="lt-LT"/>
        </w:rPr>
        <w:t xml:space="preserve">. </w:t>
      </w:r>
      <w:r w:rsidR="00950AF1" w:rsidRPr="00127E11">
        <w:rPr>
          <w:szCs w:val="24"/>
          <w:lang w:eastAsia="lt-LT"/>
        </w:rPr>
        <w:t xml:space="preserve">Prašymai gali būti </w:t>
      </w:r>
      <w:r w:rsidRPr="00127E11">
        <w:rPr>
          <w:szCs w:val="24"/>
          <w:lang w:eastAsia="lt-LT"/>
        </w:rPr>
        <w:t xml:space="preserve">svarstomi </w:t>
      </w:r>
      <w:r w:rsidR="007329EE" w:rsidRPr="00127E11">
        <w:rPr>
          <w:szCs w:val="24"/>
          <w:lang w:eastAsia="lt-LT"/>
        </w:rPr>
        <w:t>visus</w:t>
      </w:r>
      <w:r w:rsidR="00950AF1" w:rsidRPr="00127E11">
        <w:rPr>
          <w:szCs w:val="24"/>
          <w:lang w:eastAsia="lt-LT"/>
        </w:rPr>
        <w:t xml:space="preserve"> metus, atsižvelgiant į skatinimo priemon</w:t>
      </w:r>
      <w:r w:rsidR="0099391A" w:rsidRPr="00127E11">
        <w:rPr>
          <w:szCs w:val="24"/>
          <w:lang w:eastAsia="lt-LT"/>
        </w:rPr>
        <w:t>ei</w:t>
      </w:r>
      <w:r w:rsidR="00950AF1" w:rsidRPr="00127E11">
        <w:rPr>
          <w:szCs w:val="24"/>
          <w:lang w:eastAsia="lt-LT"/>
        </w:rPr>
        <w:t xml:space="preserve"> skirtą finansavimą.</w:t>
      </w:r>
      <w:r w:rsidR="009338DA" w:rsidRPr="00EE3D6D">
        <w:t xml:space="preserve"> </w:t>
      </w:r>
    </w:p>
    <w:p w14:paraId="2035B55A" w14:textId="441CE662" w:rsidR="00585359" w:rsidRPr="00FB25A4" w:rsidRDefault="00585359" w:rsidP="0079227B">
      <w:pPr>
        <w:tabs>
          <w:tab w:val="left" w:pos="1418"/>
        </w:tabs>
        <w:ind w:firstLine="1276"/>
        <w:jc w:val="both"/>
        <w:rPr>
          <w:color w:val="000000" w:themeColor="text1"/>
          <w:szCs w:val="24"/>
          <w:lang w:eastAsia="lt-LT"/>
        </w:rPr>
      </w:pPr>
      <w:r w:rsidRPr="00127E11">
        <w:rPr>
          <w:szCs w:val="24"/>
          <w:lang w:eastAsia="lt-LT"/>
        </w:rPr>
        <w:t>2</w:t>
      </w:r>
      <w:r w:rsidR="00067752" w:rsidRPr="00127E11">
        <w:rPr>
          <w:szCs w:val="24"/>
          <w:lang w:eastAsia="lt-LT"/>
        </w:rPr>
        <w:t>4</w:t>
      </w:r>
      <w:r w:rsidRPr="00127E11">
        <w:rPr>
          <w:szCs w:val="24"/>
          <w:lang w:eastAsia="lt-LT"/>
        </w:rPr>
        <w:t xml:space="preserve">. Savivaldybės </w:t>
      </w:r>
      <w:r w:rsidRPr="00FB25A4">
        <w:rPr>
          <w:color w:val="000000" w:themeColor="text1"/>
          <w:szCs w:val="24"/>
          <w:lang w:eastAsia="lt-LT"/>
        </w:rPr>
        <w:t xml:space="preserve">meras prašymą nukreipia vykdyti </w:t>
      </w:r>
      <w:r w:rsidR="00C252AF" w:rsidRPr="00FB25A4">
        <w:rPr>
          <w:color w:val="000000" w:themeColor="text1"/>
          <w:szCs w:val="24"/>
          <w:lang w:eastAsia="lt-LT"/>
        </w:rPr>
        <w:t>Komisijos pirmininkui</w:t>
      </w:r>
      <w:r w:rsidRPr="00FB25A4">
        <w:rPr>
          <w:color w:val="000000" w:themeColor="text1"/>
          <w:szCs w:val="24"/>
          <w:lang w:eastAsia="lt-LT"/>
        </w:rPr>
        <w:t>.</w:t>
      </w:r>
    </w:p>
    <w:p w14:paraId="7E0E22F4" w14:textId="3A47C81D" w:rsidR="00585359" w:rsidRPr="00950AF1" w:rsidRDefault="00585359" w:rsidP="0079227B">
      <w:pPr>
        <w:tabs>
          <w:tab w:val="left" w:pos="1418"/>
        </w:tabs>
        <w:ind w:firstLine="1276"/>
        <w:jc w:val="both"/>
        <w:rPr>
          <w:color w:val="000000" w:themeColor="text1"/>
          <w:szCs w:val="24"/>
          <w:lang w:eastAsia="lt-LT"/>
        </w:rPr>
      </w:pPr>
      <w:r w:rsidRPr="00FB25A4">
        <w:rPr>
          <w:color w:val="000000" w:themeColor="text1"/>
          <w:szCs w:val="24"/>
          <w:lang w:eastAsia="lt-LT"/>
        </w:rPr>
        <w:t>2</w:t>
      </w:r>
      <w:r w:rsidR="00067752">
        <w:rPr>
          <w:color w:val="000000" w:themeColor="text1"/>
          <w:szCs w:val="24"/>
          <w:lang w:eastAsia="lt-LT"/>
        </w:rPr>
        <w:t>5</w:t>
      </w:r>
      <w:r w:rsidRPr="00FB25A4">
        <w:rPr>
          <w:color w:val="000000" w:themeColor="text1"/>
          <w:szCs w:val="24"/>
          <w:lang w:eastAsia="lt-LT"/>
        </w:rPr>
        <w:t xml:space="preserve">. </w:t>
      </w:r>
      <w:r w:rsidR="00C252AF" w:rsidRPr="00FB25A4">
        <w:rPr>
          <w:color w:val="000000" w:themeColor="text1"/>
          <w:szCs w:val="24"/>
          <w:lang w:eastAsia="lt-LT"/>
        </w:rPr>
        <w:t>Gavus prašymą</w:t>
      </w:r>
      <w:r w:rsidR="00C252AF" w:rsidRPr="0070793F">
        <w:rPr>
          <w:color w:val="000000" w:themeColor="text1"/>
          <w:szCs w:val="24"/>
          <w:lang w:eastAsia="lt-LT"/>
        </w:rPr>
        <w:t xml:space="preserve"> </w:t>
      </w:r>
      <w:r w:rsidR="0099391A" w:rsidRPr="0099391A">
        <w:rPr>
          <w:color w:val="000000" w:themeColor="text1"/>
          <w:szCs w:val="24"/>
          <w:lang w:eastAsia="lt-LT"/>
        </w:rPr>
        <w:t>Komisijos posėdis turi būti surengtas per 10 darbo dienų</w:t>
      </w:r>
      <w:r w:rsidR="0099391A">
        <w:rPr>
          <w:color w:val="000000" w:themeColor="text1"/>
          <w:szCs w:val="24"/>
          <w:lang w:eastAsia="lt-LT"/>
        </w:rPr>
        <w:t xml:space="preserve"> ir įvertinta</w:t>
      </w:r>
      <w:r w:rsidR="009F4727">
        <w:rPr>
          <w:color w:val="000000" w:themeColor="text1"/>
          <w:szCs w:val="24"/>
          <w:lang w:eastAsia="lt-LT"/>
        </w:rPr>
        <w:t>,</w:t>
      </w:r>
      <w:r w:rsidR="00C252AF" w:rsidRPr="00950AF1">
        <w:rPr>
          <w:color w:val="000000" w:themeColor="text1"/>
          <w:szCs w:val="24"/>
          <w:lang w:eastAsia="lt-LT"/>
        </w:rPr>
        <w:t xml:space="preserve"> ar </w:t>
      </w:r>
      <w:r w:rsidR="0099391A">
        <w:rPr>
          <w:color w:val="000000" w:themeColor="text1"/>
          <w:szCs w:val="24"/>
          <w:lang w:eastAsia="lt-LT"/>
        </w:rPr>
        <w:t>S</w:t>
      </w:r>
      <w:r w:rsidR="00C252AF" w:rsidRPr="00950AF1">
        <w:rPr>
          <w:color w:val="000000" w:themeColor="text1"/>
          <w:szCs w:val="24"/>
          <w:lang w:eastAsia="lt-LT"/>
        </w:rPr>
        <w:t xml:space="preserve">pecialistas atitinka </w:t>
      </w:r>
      <w:r w:rsidR="00C252AF">
        <w:rPr>
          <w:color w:val="000000" w:themeColor="text1"/>
          <w:szCs w:val="24"/>
          <w:lang w:eastAsia="lt-LT"/>
        </w:rPr>
        <w:t>šio A</w:t>
      </w:r>
      <w:r w:rsidR="00C252AF" w:rsidRPr="00950AF1">
        <w:rPr>
          <w:color w:val="000000" w:themeColor="text1"/>
          <w:szCs w:val="24"/>
          <w:lang w:eastAsia="lt-LT"/>
        </w:rPr>
        <w:t>prašo reikalavimus</w:t>
      </w:r>
      <w:r w:rsidR="00C252AF">
        <w:rPr>
          <w:color w:val="000000" w:themeColor="text1"/>
          <w:szCs w:val="24"/>
          <w:lang w:eastAsia="lt-LT"/>
        </w:rPr>
        <w:t xml:space="preserve">. </w:t>
      </w:r>
    </w:p>
    <w:p w14:paraId="7A279A45" w14:textId="45FE7605" w:rsidR="00950AF1" w:rsidRDefault="0099391A" w:rsidP="001F1626">
      <w:pPr>
        <w:ind w:firstLine="1247"/>
        <w:jc w:val="both"/>
        <w:rPr>
          <w:color w:val="000000" w:themeColor="text1"/>
          <w:szCs w:val="24"/>
          <w:lang w:eastAsia="lt-LT"/>
        </w:rPr>
      </w:pPr>
      <w:r>
        <w:rPr>
          <w:color w:val="000000" w:themeColor="text1"/>
          <w:szCs w:val="24"/>
          <w:lang w:eastAsia="lt-LT"/>
        </w:rPr>
        <w:lastRenderedPageBreak/>
        <w:t>2</w:t>
      </w:r>
      <w:r w:rsidR="00067752">
        <w:rPr>
          <w:color w:val="000000" w:themeColor="text1"/>
          <w:szCs w:val="24"/>
          <w:lang w:eastAsia="lt-LT"/>
        </w:rPr>
        <w:t>6</w:t>
      </w:r>
      <w:r>
        <w:rPr>
          <w:color w:val="000000" w:themeColor="text1"/>
          <w:szCs w:val="24"/>
          <w:lang w:eastAsia="lt-LT"/>
        </w:rPr>
        <w:t xml:space="preserve">. </w:t>
      </w:r>
      <w:r w:rsidR="00950AF1" w:rsidRPr="00950AF1">
        <w:rPr>
          <w:color w:val="000000" w:themeColor="text1"/>
          <w:szCs w:val="24"/>
          <w:lang w:eastAsia="lt-LT"/>
        </w:rPr>
        <w:t>Komisijos protokol</w:t>
      </w:r>
      <w:r w:rsidR="0079227B">
        <w:rPr>
          <w:color w:val="000000" w:themeColor="text1"/>
          <w:szCs w:val="24"/>
          <w:lang w:eastAsia="lt-LT"/>
        </w:rPr>
        <w:t>inis sprendimas</w:t>
      </w:r>
      <w:r w:rsidR="00950AF1" w:rsidRPr="00950AF1">
        <w:rPr>
          <w:color w:val="000000" w:themeColor="text1"/>
          <w:szCs w:val="24"/>
          <w:lang w:eastAsia="lt-LT"/>
        </w:rPr>
        <w:t xml:space="preserve"> perduodamas </w:t>
      </w:r>
      <w:r w:rsidR="00172F79" w:rsidRPr="00EE597E">
        <w:rPr>
          <w:color w:val="000000" w:themeColor="text1"/>
          <w:szCs w:val="24"/>
          <w:lang w:eastAsia="lt-LT"/>
        </w:rPr>
        <w:t>Savivaldybės administracijos skyri</w:t>
      </w:r>
      <w:r w:rsidR="00172F79">
        <w:rPr>
          <w:color w:val="000000" w:themeColor="text1"/>
          <w:szCs w:val="24"/>
          <w:lang w:eastAsia="lt-LT"/>
        </w:rPr>
        <w:t>ui</w:t>
      </w:r>
      <w:r w:rsidR="00172F79" w:rsidRPr="00EE597E">
        <w:rPr>
          <w:color w:val="000000" w:themeColor="text1"/>
          <w:szCs w:val="24"/>
          <w:lang w:eastAsia="lt-LT"/>
        </w:rPr>
        <w:t xml:space="preserve"> </w:t>
      </w:r>
      <w:r w:rsidR="00172F79">
        <w:rPr>
          <w:color w:val="000000" w:themeColor="text1"/>
          <w:szCs w:val="24"/>
          <w:lang w:eastAsia="lt-LT"/>
        </w:rPr>
        <w:t>a</w:t>
      </w:r>
      <w:r w:rsidR="00172F79" w:rsidRPr="00EE597E">
        <w:rPr>
          <w:color w:val="000000" w:themeColor="text1"/>
          <w:szCs w:val="24"/>
          <w:lang w:eastAsia="lt-LT"/>
        </w:rPr>
        <w:t>r darbuotoj</w:t>
      </w:r>
      <w:r w:rsidR="00172F79">
        <w:rPr>
          <w:color w:val="000000" w:themeColor="text1"/>
          <w:szCs w:val="24"/>
          <w:lang w:eastAsia="lt-LT"/>
        </w:rPr>
        <w:t>u</w:t>
      </w:r>
      <w:r w:rsidR="00172F79" w:rsidRPr="00EE597E">
        <w:rPr>
          <w:color w:val="000000" w:themeColor="text1"/>
          <w:szCs w:val="24"/>
          <w:lang w:eastAsia="lt-LT"/>
        </w:rPr>
        <w:t>i, kuri</w:t>
      </w:r>
      <w:r w:rsidR="00172F79">
        <w:rPr>
          <w:color w:val="000000" w:themeColor="text1"/>
          <w:szCs w:val="24"/>
          <w:lang w:eastAsia="lt-LT"/>
        </w:rPr>
        <w:t>s</w:t>
      </w:r>
      <w:r w:rsidR="00172F79" w:rsidRPr="00EE597E">
        <w:rPr>
          <w:color w:val="000000" w:themeColor="text1"/>
          <w:szCs w:val="24"/>
          <w:lang w:eastAsia="lt-LT"/>
        </w:rPr>
        <w:t xml:space="preserve"> kuruoja Įstaigas, pateikusias prašymus dėl skatinimosi priemonių išlaidų skyrimo</w:t>
      </w:r>
      <w:r w:rsidR="00950AF1" w:rsidRPr="00950AF1">
        <w:rPr>
          <w:color w:val="000000" w:themeColor="text1"/>
          <w:szCs w:val="24"/>
          <w:lang w:eastAsia="lt-LT"/>
        </w:rPr>
        <w:t xml:space="preserve"> </w:t>
      </w:r>
      <w:r w:rsidR="00172F79">
        <w:rPr>
          <w:color w:val="000000" w:themeColor="text1"/>
          <w:szCs w:val="24"/>
          <w:lang w:eastAsia="lt-LT"/>
        </w:rPr>
        <w:t>(toliau –</w:t>
      </w:r>
      <w:r w:rsidR="00950AF1" w:rsidRPr="00950AF1">
        <w:rPr>
          <w:color w:val="000000" w:themeColor="text1"/>
          <w:szCs w:val="24"/>
          <w:lang w:eastAsia="lt-LT"/>
        </w:rPr>
        <w:t xml:space="preserve"> </w:t>
      </w:r>
      <w:r w:rsidR="00172F79">
        <w:rPr>
          <w:color w:val="000000" w:themeColor="text1"/>
          <w:szCs w:val="24"/>
          <w:lang w:eastAsia="lt-LT"/>
        </w:rPr>
        <w:t xml:space="preserve">Įstaigos </w:t>
      </w:r>
      <w:r w:rsidR="00950AF1" w:rsidRPr="00950AF1">
        <w:rPr>
          <w:color w:val="000000" w:themeColor="text1"/>
          <w:szCs w:val="24"/>
          <w:lang w:eastAsia="lt-LT"/>
        </w:rPr>
        <w:t>kuratoriu</w:t>
      </w:r>
      <w:r w:rsidR="00172F79">
        <w:rPr>
          <w:color w:val="000000" w:themeColor="text1"/>
          <w:szCs w:val="24"/>
          <w:lang w:eastAsia="lt-LT"/>
        </w:rPr>
        <w:t>s)</w:t>
      </w:r>
      <w:r w:rsidR="009F4727">
        <w:rPr>
          <w:color w:val="000000" w:themeColor="text1"/>
          <w:szCs w:val="24"/>
          <w:lang w:eastAsia="lt-LT"/>
        </w:rPr>
        <w:t>,</w:t>
      </w:r>
      <w:r w:rsidR="001C49CE">
        <w:rPr>
          <w:color w:val="000000" w:themeColor="text1"/>
          <w:szCs w:val="24"/>
          <w:lang w:eastAsia="lt-LT"/>
        </w:rPr>
        <w:t xml:space="preserve"> ir </w:t>
      </w:r>
      <w:r w:rsidR="00676FF8">
        <w:rPr>
          <w:color w:val="000000" w:themeColor="text1"/>
          <w:szCs w:val="24"/>
          <w:lang w:eastAsia="lt-LT"/>
        </w:rPr>
        <w:t xml:space="preserve">Savivaldybės administracijos </w:t>
      </w:r>
      <w:r w:rsidR="001C49CE" w:rsidRPr="001C49CE">
        <w:rPr>
          <w:color w:val="000000" w:themeColor="text1"/>
          <w:szCs w:val="24"/>
          <w:lang w:eastAsia="lt-LT"/>
        </w:rPr>
        <w:t>Biudžeto valdymo skyriui</w:t>
      </w:r>
      <w:r w:rsidR="00172F79">
        <w:rPr>
          <w:color w:val="000000" w:themeColor="text1"/>
          <w:szCs w:val="24"/>
          <w:lang w:eastAsia="lt-LT"/>
        </w:rPr>
        <w:t>.</w:t>
      </w:r>
    </w:p>
    <w:p w14:paraId="19AE6310" w14:textId="65FCEBDD" w:rsidR="004E360E" w:rsidRPr="00950AF1" w:rsidRDefault="001E3326" w:rsidP="001F1626">
      <w:pPr>
        <w:ind w:firstLine="1247"/>
        <w:jc w:val="both"/>
        <w:rPr>
          <w:color w:val="000000" w:themeColor="text1"/>
          <w:szCs w:val="24"/>
          <w:lang w:eastAsia="lt-LT"/>
        </w:rPr>
      </w:pPr>
      <w:r>
        <w:rPr>
          <w:color w:val="000000" w:themeColor="text1"/>
          <w:szCs w:val="24"/>
          <w:lang w:eastAsia="lt-LT"/>
        </w:rPr>
        <w:t xml:space="preserve">27. </w:t>
      </w:r>
      <w:r w:rsidR="00D2655B">
        <w:rPr>
          <w:color w:val="000000" w:themeColor="text1"/>
          <w:szCs w:val="24"/>
          <w:lang w:eastAsia="lt-LT"/>
        </w:rPr>
        <w:t xml:space="preserve">Savivaldybės administracijos </w:t>
      </w:r>
      <w:r w:rsidR="004E360E" w:rsidRPr="00950713">
        <w:rPr>
          <w:color w:val="000000" w:themeColor="text1"/>
          <w:szCs w:val="24"/>
          <w:lang w:eastAsia="lt-LT"/>
        </w:rPr>
        <w:t xml:space="preserve">Biudžeto valdymo skyrius </w:t>
      </w:r>
      <w:r w:rsidR="00422033">
        <w:rPr>
          <w:color w:val="000000" w:themeColor="text1"/>
          <w:szCs w:val="24"/>
          <w:lang w:eastAsia="lt-LT"/>
        </w:rPr>
        <w:t>pa</w:t>
      </w:r>
      <w:r w:rsidR="004E360E" w:rsidRPr="00950713">
        <w:rPr>
          <w:color w:val="000000" w:themeColor="text1"/>
          <w:szCs w:val="24"/>
          <w:lang w:eastAsia="lt-LT"/>
        </w:rPr>
        <w:t xml:space="preserve">rengia mero </w:t>
      </w:r>
      <w:r w:rsidR="004E360E" w:rsidRPr="00E07672">
        <w:rPr>
          <w:szCs w:val="24"/>
          <w:lang w:eastAsia="lt-LT"/>
        </w:rPr>
        <w:t>potvarkį dėl lėšų skyrimo einamiesiems biudžetiniams metams</w:t>
      </w:r>
      <w:r w:rsidR="00422033">
        <w:rPr>
          <w:szCs w:val="24"/>
          <w:lang w:eastAsia="lt-LT"/>
        </w:rPr>
        <w:t>.</w:t>
      </w:r>
    </w:p>
    <w:p w14:paraId="5C564525" w14:textId="5F9B85A8" w:rsidR="00950AF1" w:rsidRPr="00950AF1" w:rsidRDefault="001E3326" w:rsidP="001F1626">
      <w:pPr>
        <w:ind w:firstLine="1247"/>
        <w:jc w:val="both"/>
        <w:rPr>
          <w:color w:val="000000" w:themeColor="text1"/>
          <w:szCs w:val="24"/>
          <w:lang w:eastAsia="lt-LT"/>
        </w:rPr>
      </w:pPr>
      <w:r>
        <w:rPr>
          <w:color w:val="000000" w:themeColor="text1"/>
          <w:szCs w:val="24"/>
          <w:lang w:eastAsia="lt-LT"/>
        </w:rPr>
        <w:t>28</w:t>
      </w:r>
      <w:r w:rsidR="00950AF1" w:rsidRPr="00950AF1">
        <w:rPr>
          <w:color w:val="000000" w:themeColor="text1"/>
          <w:szCs w:val="24"/>
          <w:lang w:eastAsia="lt-LT"/>
        </w:rPr>
        <w:t xml:space="preserve">. Įstaigos kuratorius per vieną mėnesį nuo </w:t>
      </w:r>
      <w:r w:rsidR="00EE3D6D">
        <w:rPr>
          <w:color w:val="000000" w:themeColor="text1"/>
          <w:szCs w:val="24"/>
          <w:lang w:eastAsia="lt-LT"/>
        </w:rPr>
        <w:t>potvarkio</w:t>
      </w:r>
      <w:r w:rsidR="00EE3D6D" w:rsidRPr="00950AF1">
        <w:rPr>
          <w:color w:val="000000" w:themeColor="text1"/>
          <w:szCs w:val="24"/>
          <w:lang w:eastAsia="lt-LT"/>
        </w:rPr>
        <w:t xml:space="preserve"> </w:t>
      </w:r>
      <w:r w:rsidR="00950AF1" w:rsidRPr="00950AF1">
        <w:rPr>
          <w:color w:val="000000" w:themeColor="text1"/>
          <w:szCs w:val="24"/>
          <w:lang w:eastAsia="lt-LT"/>
        </w:rPr>
        <w:t>priėmimo dienos parengia trišalę sutartį</w:t>
      </w:r>
      <w:r w:rsidR="00EE3D6D">
        <w:rPr>
          <w:color w:val="000000" w:themeColor="text1"/>
          <w:szCs w:val="24"/>
          <w:lang w:eastAsia="lt-LT"/>
        </w:rPr>
        <w:t xml:space="preserve">, kurią pasirašo Įstaigos įgaliotas atstovas, Specialistas ir Savivaldybės administracijos direktorius. </w:t>
      </w:r>
      <w:r w:rsidR="00950AF1" w:rsidRPr="00950AF1">
        <w:rPr>
          <w:color w:val="000000" w:themeColor="text1"/>
          <w:szCs w:val="24"/>
          <w:lang w:eastAsia="lt-LT"/>
        </w:rPr>
        <w:t xml:space="preserve">Trišalėje sutartyje turi būti numatyti visų šalių įsipareigojimai, teisės ir atsakomybė, sutarties nutraukimo tvarka ir kt.  </w:t>
      </w:r>
    </w:p>
    <w:p w14:paraId="6CE00C79" w14:textId="2DC44938" w:rsidR="00172F79" w:rsidRPr="006819CE" w:rsidRDefault="00EE3D6D" w:rsidP="001F1626">
      <w:pPr>
        <w:ind w:firstLine="1247"/>
        <w:jc w:val="both"/>
        <w:rPr>
          <w:szCs w:val="24"/>
          <w:lang w:eastAsia="lt-LT"/>
        </w:rPr>
      </w:pPr>
      <w:r>
        <w:rPr>
          <w:szCs w:val="24"/>
          <w:lang w:eastAsia="lt-LT"/>
        </w:rPr>
        <w:t>29</w:t>
      </w:r>
      <w:r w:rsidR="007F2AEE" w:rsidRPr="006819CE">
        <w:rPr>
          <w:szCs w:val="24"/>
          <w:lang w:eastAsia="lt-LT"/>
        </w:rPr>
        <w:t>.</w:t>
      </w:r>
      <w:r w:rsidR="00172F79" w:rsidRPr="006819CE">
        <w:rPr>
          <w:szCs w:val="24"/>
          <w:lang w:eastAsia="lt-LT"/>
        </w:rPr>
        <w:t xml:space="preserve"> </w:t>
      </w:r>
      <w:r w:rsidR="00DA7CBA" w:rsidRPr="006819CE">
        <w:rPr>
          <w:szCs w:val="24"/>
          <w:lang w:eastAsia="lt-LT"/>
        </w:rPr>
        <w:t>Lėšos biudžetinei įstaigai skiriamos didinant j</w:t>
      </w:r>
      <w:r w:rsidR="00C31C61" w:rsidRPr="006819CE">
        <w:rPr>
          <w:szCs w:val="24"/>
          <w:lang w:eastAsia="lt-LT"/>
        </w:rPr>
        <w:t>os</w:t>
      </w:r>
      <w:r w:rsidR="00DA7CBA" w:rsidRPr="006819CE">
        <w:rPr>
          <w:szCs w:val="24"/>
          <w:lang w:eastAsia="lt-LT"/>
        </w:rPr>
        <w:t xml:space="preserve"> asignavimų planą. </w:t>
      </w:r>
    </w:p>
    <w:p w14:paraId="5C064510" w14:textId="5E39C6A1" w:rsidR="00950AF1" w:rsidRPr="00067752" w:rsidRDefault="00EE3D6D" w:rsidP="001F1626">
      <w:pPr>
        <w:ind w:firstLine="1247"/>
        <w:jc w:val="both"/>
        <w:rPr>
          <w:szCs w:val="24"/>
          <w:lang w:eastAsia="lt-LT"/>
        </w:rPr>
      </w:pPr>
      <w:r>
        <w:rPr>
          <w:szCs w:val="24"/>
          <w:lang w:eastAsia="lt-LT"/>
        </w:rPr>
        <w:t>30</w:t>
      </w:r>
      <w:r w:rsidR="00172F79" w:rsidRPr="006819CE">
        <w:rPr>
          <w:szCs w:val="24"/>
          <w:lang w:eastAsia="lt-LT"/>
        </w:rPr>
        <w:t xml:space="preserve">. </w:t>
      </w:r>
      <w:r w:rsidR="002B24AA" w:rsidRPr="00067752">
        <w:rPr>
          <w:szCs w:val="24"/>
          <w:lang w:eastAsia="lt-LT"/>
        </w:rPr>
        <w:t xml:space="preserve">Lėšos viešajai įstaigai skiriamos per Savivaldybės administraciją didinant jos asignavimų planą. </w:t>
      </w:r>
    </w:p>
    <w:p w14:paraId="23F20B00" w14:textId="09D11E1A" w:rsidR="00810D82" w:rsidRDefault="0079416D" w:rsidP="00D2655B">
      <w:pPr>
        <w:ind w:firstLine="1247"/>
        <w:jc w:val="both"/>
        <w:rPr>
          <w:color w:val="000000" w:themeColor="text1"/>
          <w:szCs w:val="24"/>
          <w:lang w:eastAsia="lt-LT"/>
        </w:rPr>
      </w:pPr>
      <w:r>
        <w:rPr>
          <w:color w:val="000000" w:themeColor="text1"/>
          <w:szCs w:val="24"/>
          <w:lang w:eastAsia="lt-LT"/>
        </w:rPr>
        <w:t>3</w:t>
      </w:r>
      <w:r w:rsidR="00EE3D6D">
        <w:rPr>
          <w:color w:val="000000" w:themeColor="text1"/>
          <w:szCs w:val="24"/>
          <w:lang w:eastAsia="lt-LT"/>
        </w:rPr>
        <w:t>1</w:t>
      </w:r>
      <w:r w:rsidR="00950AF1" w:rsidRPr="00950AF1">
        <w:rPr>
          <w:color w:val="000000" w:themeColor="text1"/>
          <w:szCs w:val="24"/>
          <w:lang w:eastAsia="lt-LT"/>
        </w:rPr>
        <w:t xml:space="preserve">. </w:t>
      </w:r>
      <w:r w:rsidR="00810D82">
        <w:rPr>
          <w:color w:val="000000" w:themeColor="text1"/>
          <w:szCs w:val="24"/>
          <w:lang w:eastAsia="lt-LT"/>
        </w:rPr>
        <w:t>Gavusi finansavimą b</w:t>
      </w:r>
      <w:r w:rsidR="00950AF1" w:rsidRPr="00950AF1">
        <w:rPr>
          <w:color w:val="000000" w:themeColor="text1"/>
          <w:szCs w:val="24"/>
          <w:lang w:eastAsia="lt-LT"/>
        </w:rPr>
        <w:t xml:space="preserve">iudžetinė įstaiga teikia </w:t>
      </w:r>
      <w:r w:rsidR="00CE730C">
        <w:rPr>
          <w:color w:val="000000" w:themeColor="text1"/>
          <w:szCs w:val="24"/>
          <w:lang w:eastAsia="lt-LT"/>
        </w:rPr>
        <w:t xml:space="preserve">Savivaldybės administracijos </w:t>
      </w:r>
      <w:r w:rsidR="00950AF1" w:rsidRPr="00950AF1">
        <w:rPr>
          <w:bCs/>
          <w:iCs/>
          <w:color w:val="000000" w:themeColor="text1"/>
          <w:szCs w:val="24"/>
          <w:lang w:eastAsia="lt-LT"/>
        </w:rPr>
        <w:t xml:space="preserve">Biudžeto valdymo skyriui </w:t>
      </w:r>
      <w:r w:rsidR="00D2655B">
        <w:rPr>
          <w:color w:val="000000" w:themeColor="text1"/>
          <w:szCs w:val="24"/>
          <w:lang w:eastAsia="lt-LT"/>
        </w:rPr>
        <w:t>B</w:t>
      </w:r>
      <w:r w:rsidR="00950AF1" w:rsidRPr="00950AF1">
        <w:rPr>
          <w:color w:val="000000" w:themeColor="text1"/>
          <w:szCs w:val="24"/>
          <w:lang w:eastAsia="lt-LT"/>
        </w:rPr>
        <w:t>iudžeto išlaidų sąmatos vykdymo ataskaitas</w:t>
      </w:r>
      <w:r w:rsidR="00CE730C">
        <w:rPr>
          <w:color w:val="000000" w:themeColor="text1"/>
          <w:szCs w:val="24"/>
          <w:lang w:eastAsia="lt-LT"/>
        </w:rPr>
        <w:t>.</w:t>
      </w:r>
    </w:p>
    <w:p w14:paraId="2E318227" w14:textId="42F58ACA" w:rsidR="00CE730C" w:rsidRDefault="00EE3D6D" w:rsidP="001F1626">
      <w:pPr>
        <w:ind w:firstLine="1247"/>
        <w:jc w:val="both"/>
        <w:rPr>
          <w:color w:val="000000" w:themeColor="text1"/>
          <w:szCs w:val="24"/>
          <w:lang w:eastAsia="lt-LT"/>
        </w:rPr>
      </w:pPr>
      <w:r>
        <w:rPr>
          <w:color w:val="000000" w:themeColor="text1"/>
          <w:szCs w:val="24"/>
          <w:lang w:eastAsia="lt-LT"/>
        </w:rPr>
        <w:t>32</w:t>
      </w:r>
      <w:r w:rsidR="00950AF1">
        <w:rPr>
          <w:color w:val="000000" w:themeColor="text1"/>
          <w:szCs w:val="24"/>
          <w:lang w:eastAsia="lt-LT"/>
        </w:rPr>
        <w:t>.</w:t>
      </w:r>
      <w:r w:rsidR="00950AF1" w:rsidRPr="00950AF1">
        <w:rPr>
          <w:color w:val="000000" w:themeColor="text1"/>
          <w:szCs w:val="24"/>
          <w:lang w:eastAsia="lt-LT"/>
        </w:rPr>
        <w:t xml:space="preserve"> Viešoji įstaiga </w:t>
      </w:r>
      <w:r w:rsidR="00D2655B">
        <w:rPr>
          <w:color w:val="000000" w:themeColor="text1"/>
          <w:szCs w:val="24"/>
          <w:lang w:eastAsia="lt-LT"/>
        </w:rPr>
        <w:t>B</w:t>
      </w:r>
      <w:r w:rsidR="00CE730C" w:rsidRPr="00950AF1">
        <w:rPr>
          <w:color w:val="000000" w:themeColor="text1"/>
          <w:szCs w:val="24"/>
          <w:lang w:eastAsia="lt-LT"/>
        </w:rPr>
        <w:t>iudžeto išlaidų sąmatos vykdymo ataskaitas</w:t>
      </w:r>
      <w:r w:rsidR="00950AF1" w:rsidRPr="00950AF1">
        <w:rPr>
          <w:color w:val="000000" w:themeColor="text1"/>
          <w:szCs w:val="24"/>
          <w:lang w:eastAsia="lt-LT"/>
        </w:rPr>
        <w:t xml:space="preserve"> teikia ir nepanaudotas lėšas grąžina Savivaldybės administracijai pagal </w:t>
      </w:r>
      <w:r w:rsidR="00965754">
        <w:rPr>
          <w:color w:val="000000" w:themeColor="text1"/>
          <w:szCs w:val="24"/>
          <w:lang w:eastAsia="lt-LT"/>
        </w:rPr>
        <w:t>Trišalėje</w:t>
      </w:r>
      <w:r w:rsidR="00950AF1" w:rsidRPr="00950AF1">
        <w:rPr>
          <w:color w:val="000000" w:themeColor="text1"/>
          <w:szCs w:val="24"/>
          <w:lang w:eastAsia="lt-LT"/>
        </w:rPr>
        <w:t xml:space="preserve"> sutartyje numatytus įsipareigojimus. </w:t>
      </w:r>
    </w:p>
    <w:p w14:paraId="6DCA57A2" w14:textId="50C1A933" w:rsidR="00950AF1" w:rsidRPr="00950AF1" w:rsidRDefault="00EE3D6D" w:rsidP="001F1626">
      <w:pPr>
        <w:ind w:firstLine="1247"/>
        <w:jc w:val="both"/>
        <w:rPr>
          <w:color w:val="000000" w:themeColor="text1"/>
          <w:szCs w:val="24"/>
          <w:lang w:eastAsia="lt-LT"/>
        </w:rPr>
      </w:pPr>
      <w:r>
        <w:rPr>
          <w:color w:val="000000" w:themeColor="text1"/>
          <w:szCs w:val="24"/>
          <w:lang w:eastAsia="lt-LT"/>
        </w:rPr>
        <w:t>33</w:t>
      </w:r>
      <w:r w:rsidR="00950AF1" w:rsidRPr="00CE730C">
        <w:rPr>
          <w:color w:val="000000" w:themeColor="text1"/>
          <w:szCs w:val="24"/>
          <w:lang w:eastAsia="lt-LT"/>
        </w:rPr>
        <w:t xml:space="preserve">. Už </w:t>
      </w:r>
      <w:r w:rsidR="00810D82" w:rsidRPr="00CE730C">
        <w:rPr>
          <w:color w:val="000000" w:themeColor="text1"/>
          <w:szCs w:val="24"/>
          <w:lang w:eastAsia="lt-LT"/>
        </w:rPr>
        <w:t xml:space="preserve">įsipareigojimų pagal </w:t>
      </w:r>
      <w:r w:rsidR="00CE730C" w:rsidRPr="00CE730C">
        <w:rPr>
          <w:color w:val="000000" w:themeColor="text1"/>
          <w:szCs w:val="24"/>
          <w:lang w:eastAsia="lt-LT"/>
        </w:rPr>
        <w:t xml:space="preserve">Trišalę </w:t>
      </w:r>
      <w:r w:rsidR="00810D82" w:rsidRPr="00CE730C">
        <w:rPr>
          <w:color w:val="000000" w:themeColor="text1"/>
          <w:szCs w:val="24"/>
          <w:lang w:eastAsia="lt-LT"/>
        </w:rPr>
        <w:t>sutartį</w:t>
      </w:r>
      <w:r w:rsidR="00950AF1" w:rsidRPr="00CE730C">
        <w:rPr>
          <w:color w:val="000000" w:themeColor="text1"/>
          <w:szCs w:val="24"/>
          <w:lang w:eastAsia="lt-LT"/>
        </w:rPr>
        <w:t xml:space="preserve"> įvykdymą atsakinga Įstaiga, </w:t>
      </w:r>
      <w:r w:rsidR="00810D82" w:rsidRPr="00CE730C">
        <w:rPr>
          <w:color w:val="000000" w:themeColor="text1"/>
          <w:szCs w:val="24"/>
          <w:lang w:eastAsia="lt-LT"/>
        </w:rPr>
        <w:t xml:space="preserve">kuri kreipėsi dėl </w:t>
      </w:r>
      <w:r w:rsidR="00014591">
        <w:rPr>
          <w:color w:val="000000" w:themeColor="text1"/>
          <w:szCs w:val="24"/>
          <w:lang w:eastAsia="lt-LT"/>
        </w:rPr>
        <w:t>vienkartinės išmokos skyrimo</w:t>
      </w:r>
      <w:r w:rsidR="00950AF1" w:rsidRPr="00CE730C">
        <w:rPr>
          <w:color w:val="000000" w:themeColor="text1"/>
          <w:szCs w:val="24"/>
          <w:lang w:eastAsia="lt-LT"/>
        </w:rPr>
        <w:t>.</w:t>
      </w:r>
    </w:p>
    <w:p w14:paraId="63F380AF" w14:textId="45E14087" w:rsidR="00590614" w:rsidRDefault="00460B30" w:rsidP="00BA0EB2">
      <w:pPr>
        <w:ind w:firstLine="142"/>
        <w:jc w:val="center"/>
        <w:rPr>
          <w:b/>
          <w:bCs/>
          <w:color w:val="000000" w:themeColor="text1"/>
          <w:szCs w:val="24"/>
          <w:lang w:eastAsia="lt-LT"/>
        </w:rPr>
      </w:pPr>
      <w:r w:rsidRPr="00EE597E">
        <w:rPr>
          <w:b/>
          <w:bCs/>
          <w:color w:val="000000" w:themeColor="text1"/>
          <w:szCs w:val="24"/>
          <w:lang w:eastAsia="lt-LT"/>
        </w:rPr>
        <w:t>V SKYRIUS</w:t>
      </w:r>
    </w:p>
    <w:p w14:paraId="42073786" w14:textId="77777777" w:rsidR="00F94B68" w:rsidRPr="00EE597E" w:rsidRDefault="00F94B68" w:rsidP="00BA0EB2">
      <w:pPr>
        <w:jc w:val="center"/>
        <w:rPr>
          <w:b/>
          <w:color w:val="000000" w:themeColor="text1"/>
          <w:szCs w:val="24"/>
          <w:lang w:eastAsia="lt-LT"/>
        </w:rPr>
      </w:pPr>
      <w:r w:rsidRPr="00EE597E">
        <w:rPr>
          <w:b/>
          <w:color w:val="000000" w:themeColor="text1"/>
          <w:szCs w:val="24"/>
          <w:lang w:eastAsia="lt-LT"/>
        </w:rPr>
        <w:t>BAIGIAMOSIOS NUOSTATOS</w:t>
      </w:r>
    </w:p>
    <w:p w14:paraId="052EF6EA" w14:textId="77777777" w:rsidR="00590614" w:rsidRPr="00EE597E" w:rsidRDefault="00590614" w:rsidP="00950AF1">
      <w:pPr>
        <w:ind w:firstLine="1276"/>
        <w:jc w:val="center"/>
        <w:rPr>
          <w:b/>
          <w:bCs/>
          <w:color w:val="000000" w:themeColor="text1"/>
          <w:szCs w:val="24"/>
          <w:lang w:eastAsia="lt-LT"/>
        </w:rPr>
      </w:pPr>
    </w:p>
    <w:p w14:paraId="75C3337D" w14:textId="47F1D95D" w:rsidR="00590614" w:rsidRPr="001C172A" w:rsidRDefault="0079416D" w:rsidP="00950AF1">
      <w:pPr>
        <w:ind w:firstLine="1276"/>
        <w:jc w:val="both"/>
        <w:rPr>
          <w:color w:val="000000" w:themeColor="text1"/>
          <w:szCs w:val="24"/>
          <w:lang w:eastAsia="lt-LT"/>
        </w:rPr>
      </w:pPr>
      <w:r>
        <w:rPr>
          <w:color w:val="000000" w:themeColor="text1"/>
          <w:szCs w:val="24"/>
          <w:lang w:eastAsia="lt-LT"/>
        </w:rPr>
        <w:t>3</w:t>
      </w:r>
      <w:r w:rsidR="00127E11">
        <w:rPr>
          <w:color w:val="000000" w:themeColor="text1"/>
          <w:szCs w:val="24"/>
          <w:lang w:eastAsia="lt-LT"/>
        </w:rPr>
        <w:t>4</w:t>
      </w:r>
      <w:r w:rsidR="00460B30" w:rsidRPr="00EE597E">
        <w:rPr>
          <w:color w:val="000000" w:themeColor="text1"/>
          <w:szCs w:val="24"/>
          <w:lang w:eastAsia="lt-LT"/>
        </w:rPr>
        <w:t xml:space="preserve">. </w:t>
      </w:r>
      <w:r w:rsidR="00460B30" w:rsidRPr="001C172A">
        <w:rPr>
          <w:color w:val="000000" w:themeColor="text1"/>
          <w:szCs w:val="24"/>
          <w:lang w:eastAsia="lt-LT"/>
        </w:rPr>
        <w:t xml:space="preserve">Aprašo </w:t>
      </w:r>
      <w:r w:rsidR="00BA0EB2" w:rsidRPr="001C172A">
        <w:rPr>
          <w:color w:val="000000" w:themeColor="text1"/>
          <w:szCs w:val="24"/>
          <w:lang w:eastAsia="lt-LT"/>
        </w:rPr>
        <w:t>įgyvendinimo kontrolę vykdo</w:t>
      </w:r>
      <w:r w:rsidR="00460B30" w:rsidRPr="001C172A">
        <w:rPr>
          <w:color w:val="000000" w:themeColor="text1"/>
          <w:szCs w:val="24"/>
          <w:lang w:eastAsia="lt-LT"/>
        </w:rPr>
        <w:t xml:space="preserve"> Savivaldybės administracijos direktorius.</w:t>
      </w:r>
    </w:p>
    <w:p w14:paraId="5C9B435C" w14:textId="6CD247DE" w:rsidR="00590614" w:rsidRPr="00EE597E" w:rsidRDefault="0079416D" w:rsidP="00950AF1">
      <w:pPr>
        <w:tabs>
          <w:tab w:val="left" w:pos="0"/>
          <w:tab w:val="left" w:pos="709"/>
        </w:tabs>
        <w:ind w:firstLine="1276"/>
        <w:jc w:val="both"/>
        <w:rPr>
          <w:color w:val="000000" w:themeColor="text1"/>
          <w:szCs w:val="24"/>
          <w:lang w:eastAsia="lt-LT"/>
        </w:rPr>
      </w:pPr>
      <w:r>
        <w:rPr>
          <w:color w:val="000000" w:themeColor="text1"/>
          <w:szCs w:val="24"/>
          <w:lang w:eastAsia="lt-LT"/>
        </w:rPr>
        <w:t>3</w:t>
      </w:r>
      <w:r w:rsidR="00127E11">
        <w:rPr>
          <w:color w:val="000000" w:themeColor="text1"/>
          <w:szCs w:val="24"/>
          <w:lang w:eastAsia="lt-LT"/>
        </w:rPr>
        <w:t>5</w:t>
      </w:r>
      <w:r w:rsidR="00460B30" w:rsidRPr="001C172A">
        <w:rPr>
          <w:color w:val="000000" w:themeColor="text1"/>
          <w:szCs w:val="24"/>
          <w:lang w:eastAsia="lt-LT"/>
        </w:rPr>
        <w:t xml:space="preserve">. Skatinimo priemonėms įgyvendinti lėšos </w:t>
      </w:r>
      <w:r w:rsidR="00BA0EB2" w:rsidRPr="001C172A">
        <w:rPr>
          <w:color w:val="000000" w:themeColor="text1"/>
          <w:szCs w:val="24"/>
          <w:lang w:eastAsia="lt-LT"/>
        </w:rPr>
        <w:t xml:space="preserve">kiekvienais metais numatomos </w:t>
      </w:r>
      <w:r w:rsidR="00CE730C" w:rsidRPr="001C172A">
        <w:rPr>
          <w:color w:val="000000" w:themeColor="text1"/>
          <w:szCs w:val="24"/>
          <w:lang w:eastAsia="lt-LT"/>
        </w:rPr>
        <w:t xml:space="preserve">Savivaldybės </w:t>
      </w:r>
      <w:r w:rsidR="001C172A" w:rsidRPr="001C172A">
        <w:rPr>
          <w:color w:val="000000" w:themeColor="text1"/>
          <w:szCs w:val="24"/>
          <w:lang w:eastAsia="lt-LT"/>
        </w:rPr>
        <w:t xml:space="preserve">strateginio veiklos plano </w:t>
      </w:r>
      <w:r w:rsidR="008465AC" w:rsidRPr="001C172A">
        <w:rPr>
          <w:color w:val="000000" w:themeColor="text1"/>
          <w:szCs w:val="24"/>
          <w:lang w:eastAsia="lt-LT"/>
        </w:rPr>
        <w:t>4.1.4.4.</w:t>
      </w:r>
      <w:r w:rsidR="008465AC" w:rsidRPr="001C172A">
        <w:t xml:space="preserve"> </w:t>
      </w:r>
      <w:r w:rsidR="001C172A" w:rsidRPr="001C172A">
        <w:rPr>
          <w:color w:val="000000" w:themeColor="text1"/>
          <w:szCs w:val="24"/>
          <w:lang w:eastAsia="lt-LT"/>
        </w:rPr>
        <w:t>priemonėje „</w:t>
      </w:r>
      <w:r w:rsidR="008465AC" w:rsidRPr="001C172A">
        <w:rPr>
          <w:color w:val="000000" w:themeColor="text1"/>
          <w:szCs w:val="24"/>
          <w:lang w:eastAsia="lt-LT"/>
        </w:rPr>
        <w:t>Trūkstamų specialistų motyvavimo programos įgyvendinimas</w:t>
      </w:r>
      <w:r w:rsidR="001C172A" w:rsidRPr="001C172A">
        <w:rPr>
          <w:color w:val="000000" w:themeColor="text1"/>
          <w:szCs w:val="24"/>
          <w:lang w:eastAsia="lt-LT"/>
        </w:rPr>
        <w:t>“ bei konkrečių metų Savivaldybės biudžete.</w:t>
      </w:r>
    </w:p>
    <w:p w14:paraId="6C10C063" w14:textId="60831E23" w:rsidR="00590614" w:rsidRDefault="0079416D" w:rsidP="00950AF1">
      <w:pPr>
        <w:ind w:firstLine="1276"/>
        <w:jc w:val="both"/>
        <w:rPr>
          <w:color w:val="000000" w:themeColor="text1"/>
          <w:szCs w:val="24"/>
          <w:lang w:eastAsia="lt-LT"/>
        </w:rPr>
      </w:pPr>
      <w:r>
        <w:rPr>
          <w:color w:val="000000" w:themeColor="text1"/>
          <w:szCs w:val="24"/>
          <w:lang w:eastAsia="lt-LT"/>
        </w:rPr>
        <w:t>3</w:t>
      </w:r>
      <w:r w:rsidR="00127E11">
        <w:rPr>
          <w:color w:val="000000" w:themeColor="text1"/>
          <w:szCs w:val="24"/>
          <w:lang w:eastAsia="lt-LT"/>
        </w:rPr>
        <w:t>6</w:t>
      </w:r>
      <w:r w:rsidR="00460B30" w:rsidRPr="00EE597E">
        <w:rPr>
          <w:color w:val="000000" w:themeColor="text1"/>
          <w:szCs w:val="24"/>
          <w:lang w:eastAsia="lt-LT"/>
        </w:rPr>
        <w:t>.</w:t>
      </w:r>
      <w:r w:rsidR="00810D82">
        <w:rPr>
          <w:color w:val="000000" w:themeColor="text1"/>
          <w:szCs w:val="24"/>
          <w:lang w:eastAsia="lt-LT"/>
        </w:rPr>
        <w:t xml:space="preserve"> </w:t>
      </w:r>
      <w:r w:rsidR="00460B30" w:rsidRPr="00EE597E">
        <w:rPr>
          <w:color w:val="000000" w:themeColor="text1"/>
          <w:szCs w:val="24"/>
          <w:lang w:eastAsia="lt-LT"/>
        </w:rPr>
        <w:t xml:space="preserve">Ne pagal paskirtį panaudotos lėšos privalo būti </w:t>
      </w:r>
      <w:r w:rsidR="001C172A">
        <w:rPr>
          <w:color w:val="000000" w:themeColor="text1"/>
          <w:szCs w:val="24"/>
          <w:lang w:eastAsia="lt-LT"/>
        </w:rPr>
        <w:t>grąžinamos į Savivaldybės biudžetą per 30 kalendorinių dienų nuo paaiškėjimo momento.</w:t>
      </w:r>
    </w:p>
    <w:p w14:paraId="2A542C16" w14:textId="212817E2" w:rsidR="00127E11" w:rsidRDefault="0079416D" w:rsidP="00950AF1">
      <w:pPr>
        <w:ind w:firstLine="1276"/>
        <w:jc w:val="both"/>
        <w:rPr>
          <w:color w:val="000000" w:themeColor="text1"/>
          <w:szCs w:val="24"/>
          <w:lang w:eastAsia="lt-LT"/>
        </w:rPr>
      </w:pPr>
      <w:r>
        <w:rPr>
          <w:color w:val="000000" w:themeColor="text1"/>
          <w:szCs w:val="24"/>
          <w:lang w:eastAsia="lt-LT"/>
        </w:rPr>
        <w:t>3</w:t>
      </w:r>
      <w:r w:rsidR="00127E11">
        <w:rPr>
          <w:color w:val="000000" w:themeColor="text1"/>
          <w:szCs w:val="24"/>
          <w:lang w:eastAsia="lt-LT"/>
        </w:rPr>
        <w:t>7</w:t>
      </w:r>
      <w:r w:rsidR="00197E21" w:rsidRPr="00197E21">
        <w:rPr>
          <w:color w:val="000000" w:themeColor="text1"/>
          <w:szCs w:val="24"/>
          <w:lang w:eastAsia="lt-LT"/>
        </w:rPr>
        <w:t xml:space="preserve">. Nepatvirtinus Savivaldybės biudžete </w:t>
      </w:r>
      <w:r w:rsidR="00197E21">
        <w:rPr>
          <w:color w:val="000000" w:themeColor="text1"/>
          <w:szCs w:val="24"/>
          <w:lang w:eastAsia="lt-LT"/>
        </w:rPr>
        <w:t xml:space="preserve">vienkartinėms </w:t>
      </w:r>
      <w:r w:rsidR="00197E21" w:rsidRPr="00197E21">
        <w:rPr>
          <w:color w:val="000000" w:themeColor="text1"/>
          <w:szCs w:val="24"/>
          <w:lang w:eastAsia="lt-LT"/>
        </w:rPr>
        <w:t xml:space="preserve">išmokoms mokėti skirto finansavimo, </w:t>
      </w:r>
      <w:r w:rsidR="006D79E3">
        <w:rPr>
          <w:color w:val="000000" w:themeColor="text1"/>
          <w:szCs w:val="24"/>
          <w:lang w:eastAsia="lt-LT"/>
        </w:rPr>
        <w:t xml:space="preserve">vienkartinė </w:t>
      </w:r>
      <w:r w:rsidR="00197E21" w:rsidRPr="00197E21">
        <w:rPr>
          <w:color w:val="000000" w:themeColor="text1"/>
          <w:szCs w:val="24"/>
          <w:lang w:eastAsia="lt-LT"/>
        </w:rPr>
        <w:t>išmok</w:t>
      </w:r>
      <w:r w:rsidR="00197E21">
        <w:rPr>
          <w:color w:val="000000" w:themeColor="text1"/>
          <w:szCs w:val="24"/>
          <w:lang w:eastAsia="lt-LT"/>
        </w:rPr>
        <w:t xml:space="preserve">a nemokama. </w:t>
      </w:r>
    </w:p>
    <w:p w14:paraId="6A22303E" w14:textId="5A1C1219" w:rsidR="008465AC" w:rsidRDefault="0079416D" w:rsidP="00950AF1">
      <w:pPr>
        <w:ind w:firstLine="1276"/>
        <w:jc w:val="both"/>
        <w:rPr>
          <w:color w:val="000000" w:themeColor="text1"/>
          <w:szCs w:val="24"/>
          <w:lang w:eastAsia="lt-LT"/>
        </w:rPr>
      </w:pPr>
      <w:r>
        <w:rPr>
          <w:color w:val="000000" w:themeColor="text1"/>
          <w:szCs w:val="24"/>
          <w:lang w:eastAsia="lt-LT"/>
        </w:rPr>
        <w:t>3</w:t>
      </w:r>
      <w:r w:rsidR="00127E11">
        <w:rPr>
          <w:color w:val="000000" w:themeColor="text1"/>
          <w:szCs w:val="24"/>
          <w:lang w:eastAsia="lt-LT"/>
        </w:rPr>
        <w:t>8</w:t>
      </w:r>
      <w:r w:rsidR="008465AC">
        <w:rPr>
          <w:color w:val="000000" w:themeColor="text1"/>
          <w:szCs w:val="24"/>
          <w:lang w:eastAsia="lt-LT"/>
        </w:rPr>
        <w:t xml:space="preserve">. </w:t>
      </w:r>
      <w:r w:rsidR="008465AC" w:rsidRPr="001C172A">
        <w:rPr>
          <w:color w:val="000000" w:themeColor="text1"/>
          <w:szCs w:val="24"/>
          <w:lang w:eastAsia="lt-LT"/>
        </w:rPr>
        <w:t xml:space="preserve">Jei </w:t>
      </w:r>
      <w:r w:rsidR="009F0111">
        <w:rPr>
          <w:color w:val="000000" w:themeColor="text1"/>
          <w:szCs w:val="24"/>
          <w:lang w:eastAsia="lt-LT"/>
        </w:rPr>
        <w:t>S</w:t>
      </w:r>
      <w:r w:rsidR="008465AC" w:rsidRPr="001C172A">
        <w:rPr>
          <w:color w:val="000000" w:themeColor="text1"/>
          <w:szCs w:val="24"/>
          <w:lang w:eastAsia="lt-LT"/>
        </w:rPr>
        <w:t xml:space="preserve">pecialistas gauna skatinimo priemonę iš kitų finansavimo šaltinių, </w:t>
      </w:r>
      <w:r w:rsidR="007945F0" w:rsidRPr="001C172A">
        <w:rPr>
          <w:color w:val="000000" w:themeColor="text1"/>
          <w:szCs w:val="24"/>
          <w:lang w:eastAsia="lt-LT"/>
        </w:rPr>
        <w:t xml:space="preserve">pasinaudoti šiame </w:t>
      </w:r>
      <w:r w:rsidR="001C172A" w:rsidRPr="001C172A">
        <w:rPr>
          <w:color w:val="000000" w:themeColor="text1"/>
          <w:szCs w:val="24"/>
          <w:lang w:eastAsia="lt-LT"/>
        </w:rPr>
        <w:t>A</w:t>
      </w:r>
      <w:r w:rsidR="007945F0" w:rsidRPr="001C172A">
        <w:rPr>
          <w:color w:val="000000" w:themeColor="text1"/>
          <w:szCs w:val="24"/>
          <w:lang w:eastAsia="lt-LT"/>
        </w:rPr>
        <w:t>praše numatyt</w:t>
      </w:r>
      <w:r w:rsidR="004F6554">
        <w:rPr>
          <w:color w:val="000000" w:themeColor="text1"/>
          <w:szCs w:val="24"/>
          <w:lang w:eastAsia="lt-LT"/>
        </w:rPr>
        <w:t xml:space="preserve">a </w:t>
      </w:r>
      <w:r w:rsidR="007945F0" w:rsidRPr="001C172A">
        <w:rPr>
          <w:color w:val="000000" w:themeColor="text1"/>
          <w:szCs w:val="24"/>
          <w:lang w:eastAsia="lt-LT"/>
        </w:rPr>
        <w:t>priemon</w:t>
      </w:r>
      <w:r w:rsidR="004F6554">
        <w:rPr>
          <w:color w:val="000000" w:themeColor="text1"/>
          <w:szCs w:val="24"/>
          <w:lang w:eastAsia="lt-LT"/>
        </w:rPr>
        <w:t xml:space="preserve">e </w:t>
      </w:r>
      <w:r w:rsidR="007945F0" w:rsidRPr="001C172A">
        <w:rPr>
          <w:color w:val="000000" w:themeColor="text1"/>
          <w:szCs w:val="24"/>
          <w:lang w:eastAsia="lt-LT"/>
        </w:rPr>
        <w:t>nebegali.</w:t>
      </w:r>
    </w:p>
    <w:p w14:paraId="6DD00FD0" w14:textId="4F7A39A1" w:rsidR="006217D6" w:rsidRPr="00EE597E" w:rsidRDefault="0079416D" w:rsidP="00950AF1">
      <w:pPr>
        <w:ind w:firstLine="1276"/>
        <w:jc w:val="both"/>
        <w:rPr>
          <w:color w:val="000000" w:themeColor="text1"/>
          <w:szCs w:val="24"/>
          <w:lang w:eastAsia="lt-LT"/>
        </w:rPr>
      </w:pPr>
      <w:r>
        <w:rPr>
          <w:color w:val="000000" w:themeColor="text1"/>
          <w:szCs w:val="24"/>
          <w:lang w:eastAsia="lt-LT"/>
        </w:rPr>
        <w:t>3</w:t>
      </w:r>
      <w:r w:rsidR="00127E11">
        <w:rPr>
          <w:color w:val="000000" w:themeColor="text1"/>
          <w:szCs w:val="24"/>
          <w:lang w:eastAsia="lt-LT"/>
        </w:rPr>
        <w:t>9</w:t>
      </w:r>
      <w:r>
        <w:rPr>
          <w:color w:val="000000" w:themeColor="text1"/>
          <w:szCs w:val="24"/>
          <w:lang w:eastAsia="lt-LT"/>
        </w:rPr>
        <w:t xml:space="preserve">. </w:t>
      </w:r>
      <w:r w:rsidR="006217D6">
        <w:rPr>
          <w:color w:val="000000" w:themeColor="text1"/>
          <w:szCs w:val="24"/>
          <w:lang w:eastAsia="lt-LT"/>
        </w:rPr>
        <w:t xml:space="preserve">Aprašas taikomas po Aprašo įsigaliojimo </w:t>
      </w:r>
      <w:r w:rsidR="009363DA">
        <w:rPr>
          <w:color w:val="000000" w:themeColor="text1"/>
          <w:szCs w:val="24"/>
          <w:lang w:eastAsia="lt-LT"/>
        </w:rPr>
        <w:t>įsidarbinusiems Specialistams</w:t>
      </w:r>
      <w:r w:rsidR="00D7685F">
        <w:rPr>
          <w:color w:val="000000" w:themeColor="text1"/>
          <w:szCs w:val="24"/>
          <w:lang w:eastAsia="lt-LT"/>
        </w:rPr>
        <w:t>,</w:t>
      </w:r>
      <w:r w:rsidR="006D79E3">
        <w:rPr>
          <w:color w:val="000000" w:themeColor="text1"/>
          <w:szCs w:val="24"/>
          <w:lang w:eastAsia="lt-LT"/>
        </w:rPr>
        <w:t xml:space="preserve"> įtrauktiems į Sąrašą</w:t>
      </w:r>
      <w:r w:rsidR="009363DA">
        <w:rPr>
          <w:color w:val="000000" w:themeColor="text1"/>
          <w:szCs w:val="24"/>
          <w:lang w:eastAsia="lt-LT"/>
        </w:rPr>
        <w:t xml:space="preserve">. </w:t>
      </w:r>
    </w:p>
    <w:p w14:paraId="59B17725" w14:textId="72829D58" w:rsidR="00590614" w:rsidRPr="00EE597E" w:rsidRDefault="00127E11" w:rsidP="00950AF1">
      <w:pPr>
        <w:ind w:firstLine="1276"/>
        <w:jc w:val="both"/>
        <w:rPr>
          <w:color w:val="000000" w:themeColor="text1"/>
          <w:szCs w:val="24"/>
          <w:lang w:eastAsia="lt-LT"/>
        </w:rPr>
      </w:pPr>
      <w:r>
        <w:rPr>
          <w:color w:val="000000" w:themeColor="text1"/>
          <w:szCs w:val="24"/>
          <w:lang w:eastAsia="lt-LT"/>
        </w:rPr>
        <w:t>40</w:t>
      </w:r>
      <w:r w:rsidR="00460B30" w:rsidRPr="00EE597E">
        <w:rPr>
          <w:color w:val="000000" w:themeColor="text1"/>
          <w:szCs w:val="24"/>
          <w:lang w:eastAsia="lt-LT"/>
        </w:rPr>
        <w:t xml:space="preserve">. Įstaiga </w:t>
      </w:r>
      <w:r w:rsidR="007F2AEE">
        <w:rPr>
          <w:color w:val="000000" w:themeColor="text1"/>
          <w:szCs w:val="24"/>
          <w:lang w:eastAsia="lt-LT"/>
        </w:rPr>
        <w:t xml:space="preserve">ir Specialistas </w:t>
      </w:r>
      <w:r w:rsidR="00460B30" w:rsidRPr="00EE597E">
        <w:rPr>
          <w:color w:val="000000" w:themeColor="text1"/>
          <w:szCs w:val="24"/>
          <w:lang w:eastAsia="lt-LT"/>
        </w:rPr>
        <w:t>atsako už pateiktos informacijos ir duomenų teisingumą.</w:t>
      </w:r>
    </w:p>
    <w:p w14:paraId="212D378F" w14:textId="090B5191" w:rsidR="0064618D" w:rsidRPr="00EE597E" w:rsidRDefault="0079416D" w:rsidP="00950AF1">
      <w:pPr>
        <w:tabs>
          <w:tab w:val="left" w:pos="993"/>
        </w:tabs>
        <w:ind w:firstLine="1276"/>
        <w:jc w:val="both"/>
        <w:rPr>
          <w:color w:val="000000" w:themeColor="text1"/>
          <w:szCs w:val="24"/>
          <w:lang w:eastAsia="lt-LT"/>
        </w:rPr>
      </w:pPr>
      <w:r>
        <w:rPr>
          <w:color w:val="000000" w:themeColor="text1"/>
          <w:szCs w:val="24"/>
          <w:lang w:eastAsia="lt-LT"/>
        </w:rPr>
        <w:t>4</w:t>
      </w:r>
      <w:r w:rsidR="00127E11">
        <w:rPr>
          <w:color w:val="000000" w:themeColor="text1"/>
          <w:szCs w:val="24"/>
          <w:lang w:eastAsia="lt-LT"/>
        </w:rPr>
        <w:t>1</w:t>
      </w:r>
      <w:r w:rsidR="00460B30" w:rsidRPr="00EE597E">
        <w:rPr>
          <w:color w:val="000000" w:themeColor="text1"/>
          <w:szCs w:val="24"/>
          <w:lang w:eastAsia="lt-LT"/>
        </w:rPr>
        <w:t xml:space="preserve">. </w:t>
      </w:r>
      <w:r w:rsidR="0064618D" w:rsidRPr="00EE597E">
        <w:rPr>
          <w:color w:val="000000" w:themeColor="text1"/>
          <w:szCs w:val="24"/>
          <w:lang w:eastAsia="lt-LT"/>
        </w:rPr>
        <w:t>Apraš</w:t>
      </w:r>
      <w:r w:rsidR="00BA0EB2">
        <w:rPr>
          <w:color w:val="000000" w:themeColor="text1"/>
          <w:szCs w:val="24"/>
          <w:lang w:eastAsia="lt-LT"/>
        </w:rPr>
        <w:t>ą</w:t>
      </w:r>
      <w:r w:rsidR="0064618D" w:rsidRPr="00EE597E">
        <w:rPr>
          <w:color w:val="000000" w:themeColor="text1"/>
          <w:szCs w:val="24"/>
          <w:lang w:eastAsia="lt-LT"/>
        </w:rPr>
        <w:t xml:space="preserve"> įgyvendin</w:t>
      </w:r>
      <w:r w:rsidR="008438D2">
        <w:rPr>
          <w:color w:val="000000" w:themeColor="text1"/>
          <w:szCs w:val="24"/>
          <w:lang w:eastAsia="lt-LT"/>
        </w:rPr>
        <w:t>a</w:t>
      </w:r>
      <w:r w:rsidR="0064618D" w:rsidRPr="00EE597E">
        <w:rPr>
          <w:color w:val="000000" w:themeColor="text1"/>
          <w:szCs w:val="24"/>
          <w:lang w:eastAsia="lt-LT"/>
        </w:rPr>
        <w:t xml:space="preserve"> Savivaldybės administracijos skyriai ir darbuotojai, neįeinantys į struktūrinius padalinius, kurie kuruoja Įstaigas, pateikusias prašymus dėl skatinimo priemonių skyrimo.</w:t>
      </w:r>
    </w:p>
    <w:p w14:paraId="3D5C257B" w14:textId="1E0399F4" w:rsidR="00590614" w:rsidRDefault="0079416D" w:rsidP="00950AF1">
      <w:pPr>
        <w:tabs>
          <w:tab w:val="left" w:pos="993"/>
        </w:tabs>
        <w:ind w:firstLine="1276"/>
        <w:jc w:val="both"/>
        <w:rPr>
          <w:color w:val="000000" w:themeColor="text1"/>
          <w:szCs w:val="24"/>
          <w:lang w:eastAsia="lt-LT"/>
        </w:rPr>
      </w:pPr>
      <w:r>
        <w:rPr>
          <w:color w:val="000000" w:themeColor="text1"/>
          <w:szCs w:val="24"/>
          <w:lang w:eastAsia="lt-LT"/>
        </w:rPr>
        <w:t>4</w:t>
      </w:r>
      <w:r w:rsidR="00127E11">
        <w:rPr>
          <w:color w:val="000000" w:themeColor="text1"/>
          <w:szCs w:val="24"/>
          <w:lang w:eastAsia="lt-LT"/>
        </w:rPr>
        <w:t>2</w:t>
      </w:r>
      <w:r w:rsidR="00FF122D">
        <w:rPr>
          <w:color w:val="000000" w:themeColor="text1"/>
          <w:szCs w:val="24"/>
          <w:lang w:eastAsia="lt-LT"/>
        </w:rPr>
        <w:t xml:space="preserve">. </w:t>
      </w:r>
      <w:r w:rsidR="00460B30" w:rsidRPr="00EE597E">
        <w:rPr>
          <w:color w:val="000000" w:themeColor="text1"/>
          <w:szCs w:val="24"/>
          <w:lang w:eastAsia="lt-LT"/>
        </w:rPr>
        <w:t xml:space="preserve">Savivaldybės </w:t>
      </w:r>
      <w:r w:rsidR="00D7685F">
        <w:rPr>
          <w:color w:val="000000" w:themeColor="text1"/>
          <w:szCs w:val="24"/>
          <w:lang w:eastAsia="lt-LT"/>
        </w:rPr>
        <w:t>k</w:t>
      </w:r>
      <w:r w:rsidR="00460B30" w:rsidRPr="00EE597E">
        <w:rPr>
          <w:color w:val="000000" w:themeColor="text1"/>
          <w:szCs w:val="24"/>
          <w:lang w:eastAsia="lt-LT"/>
        </w:rPr>
        <w:t>ontrolės ir audito tarnyba kontroliuoja pagal šį Aprašą paskirtų piniginių lėšų panaudojimo teisėtumą.</w:t>
      </w:r>
    </w:p>
    <w:p w14:paraId="772F5D97" w14:textId="77777777" w:rsidR="00BA0EB2" w:rsidRPr="00EE597E" w:rsidRDefault="00BA0EB2" w:rsidP="00950AF1">
      <w:pPr>
        <w:tabs>
          <w:tab w:val="left" w:pos="993"/>
        </w:tabs>
        <w:ind w:firstLine="1276"/>
        <w:jc w:val="both"/>
        <w:rPr>
          <w:color w:val="000000" w:themeColor="text1"/>
          <w:szCs w:val="24"/>
          <w:lang w:eastAsia="lt-LT"/>
        </w:rPr>
      </w:pPr>
    </w:p>
    <w:p w14:paraId="6FD4DE59" w14:textId="16265090" w:rsidR="00590614" w:rsidRPr="00EE597E" w:rsidRDefault="00460B30" w:rsidP="0066230F">
      <w:pPr>
        <w:tabs>
          <w:tab w:val="left" w:pos="993"/>
        </w:tabs>
        <w:jc w:val="center"/>
        <w:rPr>
          <w:color w:val="000000" w:themeColor="text1"/>
          <w:szCs w:val="24"/>
          <w:lang w:eastAsia="lt-LT"/>
        </w:rPr>
      </w:pPr>
      <w:r w:rsidRPr="00EE597E">
        <w:rPr>
          <w:color w:val="000000" w:themeColor="text1"/>
          <w:szCs w:val="24"/>
          <w:lang w:eastAsia="lt-LT"/>
        </w:rPr>
        <w:t>____________________</w:t>
      </w:r>
      <w:r w:rsidR="00692FD0" w:rsidRPr="00EE597E">
        <w:rPr>
          <w:color w:val="000000" w:themeColor="text1"/>
          <w:szCs w:val="24"/>
          <w:lang w:eastAsia="lt-LT"/>
        </w:rPr>
        <w:t xml:space="preserve"> </w:t>
      </w:r>
    </w:p>
    <w:p w14:paraId="11FC533B" w14:textId="1C4AD5C1" w:rsidR="008F3241" w:rsidRPr="00EE597E" w:rsidRDefault="008F3241" w:rsidP="002903D4">
      <w:pPr>
        <w:tabs>
          <w:tab w:val="left" w:pos="993"/>
        </w:tabs>
        <w:jc w:val="center"/>
        <w:rPr>
          <w:color w:val="000000" w:themeColor="text1"/>
          <w:szCs w:val="24"/>
          <w:lang w:eastAsia="lt-LT"/>
        </w:rPr>
      </w:pPr>
    </w:p>
    <w:sectPr w:rsidR="008F3241" w:rsidRPr="00EE597E" w:rsidSect="00F94B68">
      <w:headerReference w:type="even" r:id="rId8"/>
      <w:headerReference w:type="default" r:id="rId9"/>
      <w:footerReference w:type="even" r:id="rId10"/>
      <w:footerReference w:type="default" r:id="rId11"/>
      <w:headerReference w:type="first" r:id="rId12"/>
      <w:footerReference w:type="first" r:id="rId13"/>
      <w:pgSz w:w="11906" w:h="16838"/>
      <w:pgMar w:top="1134" w:right="567" w:bottom="709" w:left="1701" w:header="567" w:footer="567" w:gutter="0"/>
      <w:pgNumType w:start="1"/>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647121" w14:textId="77777777" w:rsidR="00793F4E" w:rsidRDefault="00793F4E">
      <w:r>
        <w:separator/>
      </w:r>
    </w:p>
  </w:endnote>
  <w:endnote w:type="continuationSeparator" w:id="0">
    <w:p w14:paraId="169348BE" w14:textId="77777777" w:rsidR="00793F4E" w:rsidRDefault="00793F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D824FF" w14:textId="77777777" w:rsidR="00590614" w:rsidRDefault="00590614">
    <w:pPr>
      <w:tabs>
        <w:tab w:val="center" w:pos="4819"/>
        <w:tab w:val="right" w:pos="9638"/>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A1737B" w14:textId="77777777" w:rsidR="00590614" w:rsidRDefault="00590614">
    <w:pPr>
      <w:tabs>
        <w:tab w:val="center" w:pos="4819"/>
        <w:tab w:val="right" w:pos="9638"/>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3335F9" w14:textId="77777777" w:rsidR="00590614" w:rsidRDefault="00590614">
    <w:pPr>
      <w:tabs>
        <w:tab w:val="center" w:pos="4819"/>
        <w:tab w:val="right" w:pos="9638"/>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3A642F" w14:textId="77777777" w:rsidR="00793F4E" w:rsidRDefault="00793F4E">
      <w:r>
        <w:separator/>
      </w:r>
    </w:p>
  </w:footnote>
  <w:footnote w:type="continuationSeparator" w:id="0">
    <w:p w14:paraId="1C32E08F" w14:textId="77777777" w:rsidR="00793F4E" w:rsidRDefault="00793F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1468ED" w14:textId="77777777" w:rsidR="00590614" w:rsidRDefault="00590614">
    <w:pPr>
      <w:tabs>
        <w:tab w:val="center" w:pos="4819"/>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A62052" w14:textId="4C3EB623" w:rsidR="00590614" w:rsidRDefault="00460B30">
    <w:pPr>
      <w:tabs>
        <w:tab w:val="center" w:pos="4819"/>
        <w:tab w:val="right" w:pos="9638"/>
      </w:tabs>
      <w:jc w:val="center"/>
    </w:pPr>
    <w:r>
      <w:fldChar w:fldCharType="begin"/>
    </w:r>
    <w:r>
      <w:instrText>PAGE   \* MERGEFORMAT</w:instrText>
    </w:r>
    <w:r>
      <w:fldChar w:fldCharType="separate"/>
    </w:r>
    <w:r>
      <w:rPr>
        <w:noProof/>
      </w:rPr>
      <w:t>6</w:t>
    </w:r>
    <w:r>
      <w:fldChar w:fldCharType="end"/>
    </w:r>
  </w:p>
  <w:p w14:paraId="4DC86272" w14:textId="77777777" w:rsidR="00590614" w:rsidRDefault="00590614">
    <w:pPr>
      <w:tabs>
        <w:tab w:val="center" w:pos="4819"/>
        <w:tab w:val="right" w:pos="9638"/>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AA5B6C" w14:textId="77777777" w:rsidR="00590614" w:rsidRDefault="00590614">
    <w:pPr>
      <w:tabs>
        <w:tab w:val="center" w:pos="4819"/>
        <w:tab w:val="right" w:pos="963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8142F7D"/>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57034AEA"/>
    <w:multiLevelType w:val="hybridMultilevel"/>
    <w:tmpl w:val="5D4A67A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5AE07BA2"/>
    <w:multiLevelType w:val="multilevel"/>
    <w:tmpl w:val="0900B47C"/>
    <w:lvl w:ilvl="0">
      <w:start w:val="1"/>
      <w:numFmt w:val="decimal"/>
      <w:lvlText w:val="%1."/>
      <w:lvlJc w:val="left"/>
      <w:pPr>
        <w:ind w:left="360" w:hanging="360"/>
      </w:pPr>
    </w:lvl>
    <w:lvl w:ilvl="1">
      <w:start w:val="1"/>
      <w:numFmt w:val="decimal"/>
      <w:lvlText w:val="%1.%2."/>
      <w:lvlJc w:val="left"/>
      <w:pPr>
        <w:ind w:left="792" w:hanging="432"/>
      </w:pPr>
      <w:rPr>
        <w:b w:val="0"/>
        <w:bCs w:val="0"/>
      </w:rPr>
    </w:lvl>
    <w:lvl w:ilvl="2">
      <w:start w:val="1"/>
      <w:numFmt w:val="decimal"/>
      <w:lvlText w:val="%1.%2.%3."/>
      <w:lvlJc w:val="left"/>
      <w:pPr>
        <w:ind w:left="1214" w:hanging="504"/>
      </w:pPr>
      <w:rPr>
        <w:color w:val="000000" w:themeColor="text1"/>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790705463">
    <w:abstractNumId w:val="1"/>
  </w:num>
  <w:num w:numId="2" w16cid:durableId="310254548">
    <w:abstractNumId w:val="2"/>
  </w:num>
  <w:num w:numId="3" w16cid:durableId="85788890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8"/>
  <w:hyphenationZone w:val="396"/>
  <w:doNotHyphenateCap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5A13"/>
    <w:rsid w:val="00014591"/>
    <w:rsid w:val="0004715C"/>
    <w:rsid w:val="00062DAC"/>
    <w:rsid w:val="00067752"/>
    <w:rsid w:val="00071DA0"/>
    <w:rsid w:val="00087A1F"/>
    <w:rsid w:val="000A5A13"/>
    <w:rsid w:val="000B46D7"/>
    <w:rsid w:val="000C1CAA"/>
    <w:rsid w:val="000D037E"/>
    <w:rsid w:val="000E45B1"/>
    <w:rsid w:val="00101A40"/>
    <w:rsid w:val="001020BE"/>
    <w:rsid w:val="001159C3"/>
    <w:rsid w:val="001275A6"/>
    <w:rsid w:val="00127E11"/>
    <w:rsid w:val="001514FC"/>
    <w:rsid w:val="00155F97"/>
    <w:rsid w:val="00172F79"/>
    <w:rsid w:val="00176708"/>
    <w:rsid w:val="00194459"/>
    <w:rsid w:val="00197E21"/>
    <w:rsid w:val="001B547D"/>
    <w:rsid w:val="001C172A"/>
    <w:rsid w:val="001C49CE"/>
    <w:rsid w:val="001E3326"/>
    <w:rsid w:val="001F1626"/>
    <w:rsid w:val="001F1A26"/>
    <w:rsid w:val="001F4D03"/>
    <w:rsid w:val="00225570"/>
    <w:rsid w:val="002720A6"/>
    <w:rsid w:val="00280C17"/>
    <w:rsid w:val="002903D4"/>
    <w:rsid w:val="00293AF3"/>
    <w:rsid w:val="002B24AA"/>
    <w:rsid w:val="002B4009"/>
    <w:rsid w:val="002B68CD"/>
    <w:rsid w:val="002D2C98"/>
    <w:rsid w:val="002F24A0"/>
    <w:rsid w:val="00305CBA"/>
    <w:rsid w:val="003169B0"/>
    <w:rsid w:val="00323A6B"/>
    <w:rsid w:val="003240DF"/>
    <w:rsid w:val="0032740B"/>
    <w:rsid w:val="00330F6C"/>
    <w:rsid w:val="0033308F"/>
    <w:rsid w:val="00384396"/>
    <w:rsid w:val="0039362E"/>
    <w:rsid w:val="00394E0C"/>
    <w:rsid w:val="003A3025"/>
    <w:rsid w:val="003C0AA2"/>
    <w:rsid w:val="003D38DD"/>
    <w:rsid w:val="003F6CBE"/>
    <w:rsid w:val="00417CFA"/>
    <w:rsid w:val="0042194F"/>
    <w:rsid w:val="00422033"/>
    <w:rsid w:val="00460B30"/>
    <w:rsid w:val="004A138B"/>
    <w:rsid w:val="004A25EF"/>
    <w:rsid w:val="004E360E"/>
    <w:rsid w:val="004E5E5B"/>
    <w:rsid w:val="004F6554"/>
    <w:rsid w:val="00502CC8"/>
    <w:rsid w:val="00540D59"/>
    <w:rsid w:val="00551D1C"/>
    <w:rsid w:val="00585359"/>
    <w:rsid w:val="00590614"/>
    <w:rsid w:val="005B066B"/>
    <w:rsid w:val="005C3174"/>
    <w:rsid w:val="005C6121"/>
    <w:rsid w:val="005D4C1A"/>
    <w:rsid w:val="005F206A"/>
    <w:rsid w:val="00610664"/>
    <w:rsid w:val="006217D6"/>
    <w:rsid w:val="0062282B"/>
    <w:rsid w:val="00635C97"/>
    <w:rsid w:val="00644A19"/>
    <w:rsid w:val="0064618D"/>
    <w:rsid w:val="00657367"/>
    <w:rsid w:val="0066199C"/>
    <w:rsid w:val="0066230F"/>
    <w:rsid w:val="00676FF8"/>
    <w:rsid w:val="006819CE"/>
    <w:rsid w:val="00686870"/>
    <w:rsid w:val="00687A4A"/>
    <w:rsid w:val="00692FD0"/>
    <w:rsid w:val="006A0D32"/>
    <w:rsid w:val="006D1D94"/>
    <w:rsid w:val="006D57BB"/>
    <w:rsid w:val="006D79E3"/>
    <w:rsid w:val="006E773E"/>
    <w:rsid w:val="006F0A61"/>
    <w:rsid w:val="00701B2C"/>
    <w:rsid w:val="0070793F"/>
    <w:rsid w:val="007329EE"/>
    <w:rsid w:val="007343E5"/>
    <w:rsid w:val="0077295E"/>
    <w:rsid w:val="00781450"/>
    <w:rsid w:val="007862FE"/>
    <w:rsid w:val="0079227B"/>
    <w:rsid w:val="00793F4E"/>
    <w:rsid w:val="0079416D"/>
    <w:rsid w:val="007945F0"/>
    <w:rsid w:val="0079744A"/>
    <w:rsid w:val="007A1682"/>
    <w:rsid w:val="007A40E4"/>
    <w:rsid w:val="007D7D3E"/>
    <w:rsid w:val="007F2AEE"/>
    <w:rsid w:val="007F57AE"/>
    <w:rsid w:val="00804E82"/>
    <w:rsid w:val="008069D6"/>
    <w:rsid w:val="00810D82"/>
    <w:rsid w:val="008160C4"/>
    <w:rsid w:val="00821CA2"/>
    <w:rsid w:val="00835502"/>
    <w:rsid w:val="00837D1B"/>
    <w:rsid w:val="00840060"/>
    <w:rsid w:val="008438D2"/>
    <w:rsid w:val="008465AC"/>
    <w:rsid w:val="008579EC"/>
    <w:rsid w:val="00860D39"/>
    <w:rsid w:val="00871FA2"/>
    <w:rsid w:val="008848C1"/>
    <w:rsid w:val="008A4E78"/>
    <w:rsid w:val="008C2041"/>
    <w:rsid w:val="008E180C"/>
    <w:rsid w:val="008F1309"/>
    <w:rsid w:val="008F3241"/>
    <w:rsid w:val="009012F7"/>
    <w:rsid w:val="00922F9B"/>
    <w:rsid w:val="009338DA"/>
    <w:rsid w:val="009363DA"/>
    <w:rsid w:val="00946636"/>
    <w:rsid w:val="00950713"/>
    <w:rsid w:val="00950AF1"/>
    <w:rsid w:val="00965754"/>
    <w:rsid w:val="00983CA4"/>
    <w:rsid w:val="00985FBF"/>
    <w:rsid w:val="009918FC"/>
    <w:rsid w:val="0099391A"/>
    <w:rsid w:val="009A0376"/>
    <w:rsid w:val="009B26FA"/>
    <w:rsid w:val="009C4427"/>
    <w:rsid w:val="009E2B40"/>
    <w:rsid w:val="009F0111"/>
    <w:rsid w:val="009F36A9"/>
    <w:rsid w:val="009F4659"/>
    <w:rsid w:val="009F4727"/>
    <w:rsid w:val="00A3425E"/>
    <w:rsid w:val="00A40D40"/>
    <w:rsid w:val="00A55C3C"/>
    <w:rsid w:val="00A60496"/>
    <w:rsid w:val="00A7164D"/>
    <w:rsid w:val="00A91EC9"/>
    <w:rsid w:val="00A94B13"/>
    <w:rsid w:val="00AC339D"/>
    <w:rsid w:val="00AF7647"/>
    <w:rsid w:val="00B24AB5"/>
    <w:rsid w:val="00B43330"/>
    <w:rsid w:val="00B8627F"/>
    <w:rsid w:val="00B96AC7"/>
    <w:rsid w:val="00BA0EB2"/>
    <w:rsid w:val="00BA62B2"/>
    <w:rsid w:val="00BB664E"/>
    <w:rsid w:val="00BD5605"/>
    <w:rsid w:val="00C035D5"/>
    <w:rsid w:val="00C042E7"/>
    <w:rsid w:val="00C048E6"/>
    <w:rsid w:val="00C21F5A"/>
    <w:rsid w:val="00C252AF"/>
    <w:rsid w:val="00C31C61"/>
    <w:rsid w:val="00C3601E"/>
    <w:rsid w:val="00C44EC7"/>
    <w:rsid w:val="00C64D59"/>
    <w:rsid w:val="00C66191"/>
    <w:rsid w:val="00C73DC1"/>
    <w:rsid w:val="00C74D05"/>
    <w:rsid w:val="00C86159"/>
    <w:rsid w:val="00CA3A4A"/>
    <w:rsid w:val="00CB0FC0"/>
    <w:rsid w:val="00CE730C"/>
    <w:rsid w:val="00CF084E"/>
    <w:rsid w:val="00D16551"/>
    <w:rsid w:val="00D2655B"/>
    <w:rsid w:val="00D744F8"/>
    <w:rsid w:val="00D7685F"/>
    <w:rsid w:val="00DA7CBA"/>
    <w:rsid w:val="00DE66AD"/>
    <w:rsid w:val="00E10AA6"/>
    <w:rsid w:val="00E14811"/>
    <w:rsid w:val="00E234CD"/>
    <w:rsid w:val="00E62438"/>
    <w:rsid w:val="00E6379B"/>
    <w:rsid w:val="00E730A8"/>
    <w:rsid w:val="00E90071"/>
    <w:rsid w:val="00E92045"/>
    <w:rsid w:val="00EA12DF"/>
    <w:rsid w:val="00EA5AB6"/>
    <w:rsid w:val="00EA71EF"/>
    <w:rsid w:val="00EB0F2B"/>
    <w:rsid w:val="00ED0998"/>
    <w:rsid w:val="00EE2CA2"/>
    <w:rsid w:val="00EE3D6D"/>
    <w:rsid w:val="00EE597E"/>
    <w:rsid w:val="00EE648E"/>
    <w:rsid w:val="00EF33B5"/>
    <w:rsid w:val="00F15AD9"/>
    <w:rsid w:val="00F31863"/>
    <w:rsid w:val="00F4023C"/>
    <w:rsid w:val="00F4416A"/>
    <w:rsid w:val="00F46E54"/>
    <w:rsid w:val="00F4713D"/>
    <w:rsid w:val="00F5708E"/>
    <w:rsid w:val="00F70093"/>
    <w:rsid w:val="00F87303"/>
    <w:rsid w:val="00F913A4"/>
    <w:rsid w:val="00F91B43"/>
    <w:rsid w:val="00F94B68"/>
    <w:rsid w:val="00FB21AC"/>
    <w:rsid w:val="00FB25A4"/>
    <w:rsid w:val="00FD1AE8"/>
    <w:rsid w:val="00FE5377"/>
    <w:rsid w:val="00FF122D"/>
    <w:rsid w:val="00FF210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C0311F"/>
  <w15:chartTrackingRefBased/>
  <w15:docId w15:val="{C3B2C905-40E7-453D-AAFE-06ED805174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rsid w:val="00460B30"/>
    <w:rPr>
      <w:color w:val="808080"/>
    </w:rPr>
  </w:style>
  <w:style w:type="paragraph" w:styleId="Sraopastraipa">
    <w:name w:val="List Paragraph"/>
    <w:basedOn w:val="prastasis"/>
    <w:uiPriority w:val="34"/>
    <w:qFormat/>
    <w:rsid w:val="00692FD0"/>
    <w:pPr>
      <w:ind w:left="720"/>
      <w:contextualSpacing/>
    </w:pPr>
  </w:style>
  <w:style w:type="character" w:styleId="Hipersaitas">
    <w:name w:val="Hyperlink"/>
    <w:basedOn w:val="Numatytasispastraiposriftas"/>
    <w:unhideWhenUsed/>
    <w:rsid w:val="00EE597E"/>
    <w:rPr>
      <w:color w:val="0563C1" w:themeColor="hyperlink"/>
      <w:u w:val="single"/>
    </w:rPr>
  </w:style>
  <w:style w:type="character" w:styleId="Neapdorotaspaminjimas">
    <w:name w:val="Unresolved Mention"/>
    <w:basedOn w:val="Numatytasispastraiposriftas"/>
    <w:uiPriority w:val="99"/>
    <w:semiHidden/>
    <w:unhideWhenUsed/>
    <w:rsid w:val="00EE597E"/>
    <w:rPr>
      <w:color w:val="605E5C"/>
      <w:shd w:val="clear" w:color="auto" w:fill="E1DFDD"/>
    </w:rPr>
  </w:style>
  <w:style w:type="character" w:styleId="Komentaronuoroda">
    <w:name w:val="annotation reference"/>
    <w:basedOn w:val="Numatytasispastraiposriftas"/>
    <w:semiHidden/>
    <w:unhideWhenUsed/>
    <w:rsid w:val="0077295E"/>
    <w:rPr>
      <w:sz w:val="16"/>
      <w:szCs w:val="16"/>
    </w:rPr>
  </w:style>
  <w:style w:type="paragraph" w:styleId="Komentarotekstas">
    <w:name w:val="annotation text"/>
    <w:basedOn w:val="prastasis"/>
    <w:link w:val="KomentarotekstasDiagrama"/>
    <w:semiHidden/>
    <w:unhideWhenUsed/>
    <w:rsid w:val="0077295E"/>
    <w:rPr>
      <w:sz w:val="20"/>
    </w:rPr>
  </w:style>
  <w:style w:type="character" w:customStyle="1" w:styleId="KomentarotekstasDiagrama">
    <w:name w:val="Komentaro tekstas Diagrama"/>
    <w:basedOn w:val="Numatytasispastraiposriftas"/>
    <w:link w:val="Komentarotekstas"/>
    <w:semiHidden/>
    <w:rsid w:val="0077295E"/>
    <w:rPr>
      <w:sz w:val="20"/>
    </w:rPr>
  </w:style>
  <w:style w:type="paragraph" w:styleId="Komentarotema">
    <w:name w:val="annotation subject"/>
    <w:basedOn w:val="Komentarotekstas"/>
    <w:next w:val="Komentarotekstas"/>
    <w:link w:val="KomentarotemaDiagrama"/>
    <w:semiHidden/>
    <w:unhideWhenUsed/>
    <w:rsid w:val="0077295E"/>
    <w:rPr>
      <w:b/>
      <w:bCs/>
    </w:rPr>
  </w:style>
  <w:style w:type="character" w:customStyle="1" w:styleId="KomentarotemaDiagrama">
    <w:name w:val="Komentaro tema Diagrama"/>
    <w:basedOn w:val="KomentarotekstasDiagrama"/>
    <w:link w:val="Komentarotema"/>
    <w:semiHidden/>
    <w:rsid w:val="0077295E"/>
    <w:rPr>
      <w:b/>
      <w:bCs/>
      <w:sz w:val="20"/>
    </w:rPr>
  </w:style>
  <w:style w:type="paragraph" w:styleId="Pataisymai">
    <w:name w:val="Revision"/>
    <w:hidden/>
    <w:semiHidden/>
    <w:rsid w:val="00F7009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9894116">
      <w:bodyDiv w:val="1"/>
      <w:marLeft w:val="0"/>
      <w:marRight w:val="0"/>
      <w:marTop w:val="0"/>
      <w:marBottom w:val="0"/>
      <w:divBdr>
        <w:top w:val="none" w:sz="0" w:space="0" w:color="auto"/>
        <w:left w:val="none" w:sz="0" w:space="0" w:color="auto"/>
        <w:bottom w:val="none" w:sz="0" w:space="0" w:color="auto"/>
        <w:right w:val="none" w:sz="0" w:space="0" w:color="auto"/>
      </w:divBdr>
    </w:div>
    <w:div w:id="289213930">
      <w:bodyDiv w:val="1"/>
      <w:marLeft w:val="0"/>
      <w:marRight w:val="0"/>
      <w:marTop w:val="0"/>
      <w:marBottom w:val="0"/>
      <w:divBdr>
        <w:top w:val="none" w:sz="0" w:space="0" w:color="auto"/>
        <w:left w:val="none" w:sz="0" w:space="0" w:color="auto"/>
        <w:bottom w:val="none" w:sz="0" w:space="0" w:color="auto"/>
        <w:right w:val="none" w:sz="0" w:space="0" w:color="auto"/>
      </w:divBdr>
    </w:div>
    <w:div w:id="496112921">
      <w:bodyDiv w:val="1"/>
      <w:marLeft w:val="0"/>
      <w:marRight w:val="0"/>
      <w:marTop w:val="0"/>
      <w:marBottom w:val="0"/>
      <w:divBdr>
        <w:top w:val="none" w:sz="0" w:space="0" w:color="auto"/>
        <w:left w:val="none" w:sz="0" w:space="0" w:color="auto"/>
        <w:bottom w:val="none" w:sz="0" w:space="0" w:color="auto"/>
        <w:right w:val="none" w:sz="0" w:space="0" w:color="auto"/>
      </w:divBdr>
    </w:div>
    <w:div w:id="575406775">
      <w:bodyDiv w:val="1"/>
      <w:marLeft w:val="0"/>
      <w:marRight w:val="0"/>
      <w:marTop w:val="0"/>
      <w:marBottom w:val="0"/>
      <w:divBdr>
        <w:top w:val="none" w:sz="0" w:space="0" w:color="auto"/>
        <w:left w:val="none" w:sz="0" w:space="0" w:color="auto"/>
        <w:bottom w:val="none" w:sz="0" w:space="0" w:color="auto"/>
        <w:right w:val="none" w:sz="0" w:space="0" w:color="auto"/>
      </w:divBdr>
      <w:divsChild>
        <w:div w:id="409738375">
          <w:marLeft w:val="0"/>
          <w:marRight w:val="0"/>
          <w:marTop w:val="0"/>
          <w:marBottom w:val="0"/>
          <w:divBdr>
            <w:top w:val="none" w:sz="0" w:space="0" w:color="auto"/>
            <w:left w:val="none" w:sz="0" w:space="0" w:color="auto"/>
            <w:bottom w:val="none" w:sz="0" w:space="0" w:color="auto"/>
            <w:right w:val="none" w:sz="0" w:space="0" w:color="auto"/>
          </w:divBdr>
        </w:div>
      </w:divsChild>
    </w:div>
    <w:div w:id="685979689">
      <w:bodyDiv w:val="1"/>
      <w:marLeft w:val="0"/>
      <w:marRight w:val="0"/>
      <w:marTop w:val="0"/>
      <w:marBottom w:val="0"/>
      <w:divBdr>
        <w:top w:val="none" w:sz="0" w:space="0" w:color="auto"/>
        <w:left w:val="none" w:sz="0" w:space="0" w:color="auto"/>
        <w:bottom w:val="none" w:sz="0" w:space="0" w:color="auto"/>
        <w:right w:val="none" w:sz="0" w:space="0" w:color="auto"/>
      </w:divBdr>
    </w:div>
    <w:div w:id="739207729">
      <w:bodyDiv w:val="1"/>
      <w:marLeft w:val="0"/>
      <w:marRight w:val="0"/>
      <w:marTop w:val="0"/>
      <w:marBottom w:val="0"/>
      <w:divBdr>
        <w:top w:val="none" w:sz="0" w:space="0" w:color="auto"/>
        <w:left w:val="none" w:sz="0" w:space="0" w:color="auto"/>
        <w:bottom w:val="none" w:sz="0" w:space="0" w:color="auto"/>
        <w:right w:val="none" w:sz="0" w:space="0" w:color="auto"/>
      </w:divBdr>
      <w:divsChild>
        <w:div w:id="14311871">
          <w:marLeft w:val="0"/>
          <w:marRight w:val="0"/>
          <w:marTop w:val="0"/>
          <w:marBottom w:val="0"/>
          <w:divBdr>
            <w:top w:val="none" w:sz="0" w:space="0" w:color="auto"/>
            <w:left w:val="none" w:sz="0" w:space="0" w:color="auto"/>
            <w:bottom w:val="none" w:sz="0" w:space="0" w:color="auto"/>
            <w:right w:val="none" w:sz="0" w:space="0" w:color="auto"/>
          </w:divBdr>
        </w:div>
      </w:divsChild>
    </w:div>
    <w:div w:id="740101085">
      <w:bodyDiv w:val="1"/>
      <w:marLeft w:val="0"/>
      <w:marRight w:val="0"/>
      <w:marTop w:val="0"/>
      <w:marBottom w:val="0"/>
      <w:divBdr>
        <w:top w:val="none" w:sz="0" w:space="0" w:color="auto"/>
        <w:left w:val="none" w:sz="0" w:space="0" w:color="auto"/>
        <w:bottom w:val="none" w:sz="0" w:space="0" w:color="auto"/>
        <w:right w:val="none" w:sz="0" w:space="0" w:color="auto"/>
      </w:divBdr>
    </w:div>
    <w:div w:id="1056855462">
      <w:bodyDiv w:val="1"/>
      <w:marLeft w:val="0"/>
      <w:marRight w:val="0"/>
      <w:marTop w:val="0"/>
      <w:marBottom w:val="0"/>
      <w:divBdr>
        <w:top w:val="none" w:sz="0" w:space="0" w:color="auto"/>
        <w:left w:val="none" w:sz="0" w:space="0" w:color="auto"/>
        <w:bottom w:val="none" w:sz="0" w:space="0" w:color="auto"/>
        <w:right w:val="none" w:sz="0" w:space="0" w:color="auto"/>
      </w:divBdr>
    </w:div>
    <w:div w:id="1172715825">
      <w:bodyDiv w:val="1"/>
      <w:marLeft w:val="0"/>
      <w:marRight w:val="0"/>
      <w:marTop w:val="0"/>
      <w:marBottom w:val="0"/>
      <w:divBdr>
        <w:top w:val="none" w:sz="0" w:space="0" w:color="auto"/>
        <w:left w:val="none" w:sz="0" w:space="0" w:color="auto"/>
        <w:bottom w:val="none" w:sz="0" w:space="0" w:color="auto"/>
        <w:right w:val="none" w:sz="0" w:space="0" w:color="auto"/>
      </w:divBdr>
      <w:divsChild>
        <w:div w:id="699206849">
          <w:marLeft w:val="0"/>
          <w:marRight w:val="0"/>
          <w:marTop w:val="0"/>
          <w:marBottom w:val="0"/>
          <w:divBdr>
            <w:top w:val="none" w:sz="0" w:space="0" w:color="auto"/>
            <w:left w:val="none" w:sz="0" w:space="0" w:color="auto"/>
            <w:bottom w:val="none" w:sz="0" w:space="0" w:color="auto"/>
            <w:right w:val="none" w:sz="0" w:space="0" w:color="auto"/>
          </w:divBdr>
          <w:divsChild>
            <w:div w:id="1124618291">
              <w:marLeft w:val="0"/>
              <w:marRight w:val="0"/>
              <w:marTop w:val="0"/>
              <w:marBottom w:val="0"/>
              <w:divBdr>
                <w:top w:val="none" w:sz="0" w:space="0" w:color="auto"/>
                <w:left w:val="none" w:sz="0" w:space="0" w:color="auto"/>
                <w:bottom w:val="none" w:sz="0" w:space="0" w:color="auto"/>
                <w:right w:val="none" w:sz="0" w:space="0" w:color="auto"/>
              </w:divBdr>
            </w:div>
            <w:div w:id="1588222246">
              <w:marLeft w:val="0"/>
              <w:marRight w:val="0"/>
              <w:marTop w:val="0"/>
              <w:marBottom w:val="0"/>
              <w:divBdr>
                <w:top w:val="none" w:sz="0" w:space="0" w:color="auto"/>
                <w:left w:val="none" w:sz="0" w:space="0" w:color="auto"/>
                <w:bottom w:val="none" w:sz="0" w:space="0" w:color="auto"/>
                <w:right w:val="none" w:sz="0" w:space="0" w:color="auto"/>
              </w:divBdr>
            </w:div>
          </w:divsChild>
        </w:div>
        <w:div w:id="860704812">
          <w:marLeft w:val="0"/>
          <w:marRight w:val="0"/>
          <w:marTop w:val="0"/>
          <w:marBottom w:val="0"/>
          <w:divBdr>
            <w:top w:val="none" w:sz="0" w:space="0" w:color="auto"/>
            <w:left w:val="none" w:sz="0" w:space="0" w:color="auto"/>
            <w:bottom w:val="none" w:sz="0" w:space="0" w:color="auto"/>
            <w:right w:val="none" w:sz="0" w:space="0" w:color="auto"/>
          </w:divBdr>
          <w:divsChild>
            <w:div w:id="329915680">
              <w:marLeft w:val="0"/>
              <w:marRight w:val="0"/>
              <w:marTop w:val="0"/>
              <w:marBottom w:val="0"/>
              <w:divBdr>
                <w:top w:val="none" w:sz="0" w:space="0" w:color="auto"/>
                <w:left w:val="none" w:sz="0" w:space="0" w:color="auto"/>
                <w:bottom w:val="none" w:sz="0" w:space="0" w:color="auto"/>
                <w:right w:val="none" w:sz="0" w:space="0" w:color="auto"/>
              </w:divBdr>
            </w:div>
            <w:div w:id="507524631">
              <w:marLeft w:val="0"/>
              <w:marRight w:val="0"/>
              <w:marTop w:val="0"/>
              <w:marBottom w:val="0"/>
              <w:divBdr>
                <w:top w:val="none" w:sz="0" w:space="0" w:color="auto"/>
                <w:left w:val="none" w:sz="0" w:space="0" w:color="auto"/>
                <w:bottom w:val="none" w:sz="0" w:space="0" w:color="auto"/>
                <w:right w:val="none" w:sz="0" w:space="0" w:color="auto"/>
              </w:divBdr>
            </w:div>
            <w:div w:id="890457270">
              <w:marLeft w:val="0"/>
              <w:marRight w:val="0"/>
              <w:marTop w:val="0"/>
              <w:marBottom w:val="0"/>
              <w:divBdr>
                <w:top w:val="none" w:sz="0" w:space="0" w:color="auto"/>
                <w:left w:val="none" w:sz="0" w:space="0" w:color="auto"/>
                <w:bottom w:val="none" w:sz="0" w:space="0" w:color="auto"/>
                <w:right w:val="none" w:sz="0" w:space="0" w:color="auto"/>
              </w:divBdr>
            </w:div>
            <w:div w:id="1108279870">
              <w:marLeft w:val="0"/>
              <w:marRight w:val="0"/>
              <w:marTop w:val="0"/>
              <w:marBottom w:val="0"/>
              <w:divBdr>
                <w:top w:val="none" w:sz="0" w:space="0" w:color="auto"/>
                <w:left w:val="none" w:sz="0" w:space="0" w:color="auto"/>
                <w:bottom w:val="none" w:sz="0" w:space="0" w:color="auto"/>
                <w:right w:val="none" w:sz="0" w:space="0" w:color="auto"/>
              </w:divBdr>
            </w:div>
            <w:div w:id="1824395550">
              <w:marLeft w:val="0"/>
              <w:marRight w:val="0"/>
              <w:marTop w:val="0"/>
              <w:marBottom w:val="0"/>
              <w:divBdr>
                <w:top w:val="none" w:sz="0" w:space="0" w:color="auto"/>
                <w:left w:val="none" w:sz="0" w:space="0" w:color="auto"/>
                <w:bottom w:val="none" w:sz="0" w:space="0" w:color="auto"/>
                <w:right w:val="none" w:sz="0" w:space="0" w:color="auto"/>
              </w:divBdr>
            </w:div>
            <w:div w:id="2066828037">
              <w:marLeft w:val="0"/>
              <w:marRight w:val="0"/>
              <w:marTop w:val="0"/>
              <w:marBottom w:val="0"/>
              <w:divBdr>
                <w:top w:val="none" w:sz="0" w:space="0" w:color="auto"/>
                <w:left w:val="none" w:sz="0" w:space="0" w:color="auto"/>
                <w:bottom w:val="none" w:sz="0" w:space="0" w:color="auto"/>
                <w:right w:val="none" w:sz="0" w:space="0" w:color="auto"/>
              </w:divBdr>
            </w:div>
            <w:div w:id="2094274386">
              <w:marLeft w:val="0"/>
              <w:marRight w:val="0"/>
              <w:marTop w:val="0"/>
              <w:marBottom w:val="0"/>
              <w:divBdr>
                <w:top w:val="none" w:sz="0" w:space="0" w:color="auto"/>
                <w:left w:val="none" w:sz="0" w:space="0" w:color="auto"/>
                <w:bottom w:val="none" w:sz="0" w:space="0" w:color="auto"/>
                <w:right w:val="none" w:sz="0" w:space="0" w:color="auto"/>
              </w:divBdr>
            </w:div>
          </w:divsChild>
        </w:div>
        <w:div w:id="1762607088">
          <w:marLeft w:val="0"/>
          <w:marRight w:val="0"/>
          <w:marTop w:val="0"/>
          <w:marBottom w:val="0"/>
          <w:divBdr>
            <w:top w:val="none" w:sz="0" w:space="0" w:color="auto"/>
            <w:left w:val="none" w:sz="0" w:space="0" w:color="auto"/>
            <w:bottom w:val="none" w:sz="0" w:space="0" w:color="auto"/>
            <w:right w:val="none" w:sz="0" w:space="0" w:color="auto"/>
          </w:divBdr>
        </w:div>
      </w:divsChild>
    </w:div>
    <w:div w:id="1267421680">
      <w:bodyDiv w:val="1"/>
      <w:marLeft w:val="0"/>
      <w:marRight w:val="0"/>
      <w:marTop w:val="0"/>
      <w:marBottom w:val="0"/>
      <w:divBdr>
        <w:top w:val="none" w:sz="0" w:space="0" w:color="auto"/>
        <w:left w:val="none" w:sz="0" w:space="0" w:color="auto"/>
        <w:bottom w:val="none" w:sz="0" w:space="0" w:color="auto"/>
        <w:right w:val="none" w:sz="0" w:space="0" w:color="auto"/>
      </w:divBdr>
      <w:divsChild>
        <w:div w:id="731076971">
          <w:marLeft w:val="0"/>
          <w:marRight w:val="0"/>
          <w:marTop w:val="0"/>
          <w:marBottom w:val="0"/>
          <w:divBdr>
            <w:top w:val="none" w:sz="0" w:space="0" w:color="auto"/>
            <w:left w:val="none" w:sz="0" w:space="0" w:color="auto"/>
            <w:bottom w:val="none" w:sz="0" w:space="0" w:color="auto"/>
            <w:right w:val="none" w:sz="0" w:space="0" w:color="auto"/>
          </w:divBdr>
        </w:div>
      </w:divsChild>
    </w:div>
    <w:div w:id="1649556106">
      <w:bodyDiv w:val="1"/>
      <w:marLeft w:val="0"/>
      <w:marRight w:val="0"/>
      <w:marTop w:val="0"/>
      <w:marBottom w:val="0"/>
      <w:divBdr>
        <w:top w:val="none" w:sz="0" w:space="0" w:color="auto"/>
        <w:left w:val="none" w:sz="0" w:space="0" w:color="auto"/>
        <w:bottom w:val="none" w:sz="0" w:space="0" w:color="auto"/>
        <w:right w:val="none" w:sz="0" w:space="0" w:color="auto"/>
      </w:divBdr>
    </w:div>
    <w:div w:id="1672829947">
      <w:bodyDiv w:val="1"/>
      <w:marLeft w:val="0"/>
      <w:marRight w:val="0"/>
      <w:marTop w:val="0"/>
      <w:marBottom w:val="0"/>
      <w:divBdr>
        <w:top w:val="none" w:sz="0" w:space="0" w:color="auto"/>
        <w:left w:val="none" w:sz="0" w:space="0" w:color="auto"/>
        <w:bottom w:val="none" w:sz="0" w:space="0" w:color="auto"/>
        <w:right w:val="none" w:sz="0" w:space="0" w:color="auto"/>
      </w:divBdr>
    </w:div>
    <w:div w:id="1710715843">
      <w:bodyDiv w:val="1"/>
      <w:marLeft w:val="0"/>
      <w:marRight w:val="0"/>
      <w:marTop w:val="0"/>
      <w:marBottom w:val="0"/>
      <w:divBdr>
        <w:top w:val="none" w:sz="0" w:space="0" w:color="auto"/>
        <w:left w:val="none" w:sz="0" w:space="0" w:color="auto"/>
        <w:bottom w:val="none" w:sz="0" w:space="0" w:color="auto"/>
        <w:right w:val="none" w:sz="0" w:space="0" w:color="auto"/>
      </w:divBdr>
      <w:divsChild>
        <w:div w:id="1588415209">
          <w:marLeft w:val="0"/>
          <w:marRight w:val="0"/>
          <w:marTop w:val="0"/>
          <w:marBottom w:val="0"/>
          <w:divBdr>
            <w:top w:val="none" w:sz="0" w:space="0" w:color="auto"/>
            <w:left w:val="none" w:sz="0" w:space="0" w:color="auto"/>
            <w:bottom w:val="none" w:sz="0" w:space="0" w:color="auto"/>
            <w:right w:val="none" w:sz="0" w:space="0" w:color="auto"/>
          </w:divBdr>
          <w:divsChild>
            <w:div w:id="773206011">
              <w:marLeft w:val="0"/>
              <w:marRight w:val="0"/>
              <w:marTop w:val="0"/>
              <w:marBottom w:val="0"/>
              <w:divBdr>
                <w:top w:val="none" w:sz="0" w:space="0" w:color="auto"/>
                <w:left w:val="none" w:sz="0" w:space="0" w:color="auto"/>
                <w:bottom w:val="none" w:sz="0" w:space="0" w:color="auto"/>
                <w:right w:val="none" w:sz="0" w:space="0" w:color="auto"/>
              </w:divBdr>
            </w:div>
            <w:div w:id="957219646">
              <w:marLeft w:val="0"/>
              <w:marRight w:val="0"/>
              <w:marTop w:val="0"/>
              <w:marBottom w:val="0"/>
              <w:divBdr>
                <w:top w:val="none" w:sz="0" w:space="0" w:color="auto"/>
                <w:left w:val="none" w:sz="0" w:space="0" w:color="auto"/>
                <w:bottom w:val="none" w:sz="0" w:space="0" w:color="auto"/>
                <w:right w:val="none" w:sz="0" w:space="0" w:color="auto"/>
              </w:divBdr>
            </w:div>
            <w:div w:id="1198546230">
              <w:marLeft w:val="0"/>
              <w:marRight w:val="0"/>
              <w:marTop w:val="0"/>
              <w:marBottom w:val="0"/>
              <w:divBdr>
                <w:top w:val="none" w:sz="0" w:space="0" w:color="auto"/>
                <w:left w:val="none" w:sz="0" w:space="0" w:color="auto"/>
                <w:bottom w:val="none" w:sz="0" w:space="0" w:color="auto"/>
                <w:right w:val="none" w:sz="0" w:space="0" w:color="auto"/>
              </w:divBdr>
            </w:div>
            <w:div w:id="2119251813">
              <w:marLeft w:val="0"/>
              <w:marRight w:val="0"/>
              <w:marTop w:val="0"/>
              <w:marBottom w:val="0"/>
              <w:divBdr>
                <w:top w:val="none" w:sz="0" w:space="0" w:color="auto"/>
                <w:left w:val="none" w:sz="0" w:space="0" w:color="auto"/>
                <w:bottom w:val="none" w:sz="0" w:space="0" w:color="auto"/>
                <w:right w:val="none" w:sz="0" w:space="0" w:color="auto"/>
              </w:divBdr>
            </w:div>
          </w:divsChild>
        </w:div>
        <w:div w:id="1627544298">
          <w:marLeft w:val="0"/>
          <w:marRight w:val="0"/>
          <w:marTop w:val="0"/>
          <w:marBottom w:val="0"/>
          <w:divBdr>
            <w:top w:val="none" w:sz="0" w:space="0" w:color="auto"/>
            <w:left w:val="none" w:sz="0" w:space="0" w:color="auto"/>
            <w:bottom w:val="none" w:sz="0" w:space="0" w:color="auto"/>
            <w:right w:val="none" w:sz="0" w:space="0" w:color="auto"/>
          </w:divBdr>
        </w:div>
      </w:divsChild>
    </w:div>
    <w:div w:id="1831552853">
      <w:bodyDiv w:val="1"/>
      <w:marLeft w:val="0"/>
      <w:marRight w:val="0"/>
      <w:marTop w:val="0"/>
      <w:marBottom w:val="0"/>
      <w:divBdr>
        <w:top w:val="none" w:sz="0" w:space="0" w:color="auto"/>
        <w:left w:val="none" w:sz="0" w:space="0" w:color="auto"/>
        <w:bottom w:val="none" w:sz="0" w:space="0" w:color="auto"/>
        <w:right w:val="none" w:sz="0" w:space="0" w:color="auto"/>
      </w:divBdr>
    </w:div>
    <w:div w:id="1867792521">
      <w:bodyDiv w:val="1"/>
      <w:marLeft w:val="0"/>
      <w:marRight w:val="0"/>
      <w:marTop w:val="0"/>
      <w:marBottom w:val="0"/>
      <w:divBdr>
        <w:top w:val="none" w:sz="0" w:space="0" w:color="auto"/>
        <w:left w:val="none" w:sz="0" w:space="0" w:color="auto"/>
        <w:bottom w:val="none" w:sz="0" w:space="0" w:color="auto"/>
        <w:right w:val="none" w:sz="0" w:space="0" w:color="auto"/>
      </w:divBdr>
    </w:div>
    <w:div w:id="19638079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3">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3396D2B6-BA13-4BB5-9F59-B7D716DAA595}">
  <we:reference id="fdf991e6-9106-41cd-a3e3-a99d86201b80" version="1.0.0.0" store="\\localhost\DekaOfficeAddins" storeType="Filesystem"/>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BC99A6-4CCE-42E8-BD5E-5FA03C0312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5810</Words>
  <Characters>3312</Characters>
  <Application>Microsoft Office Word</Application>
  <DocSecurity>0</DocSecurity>
  <Lines>27</Lines>
  <Paragraphs>18</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9104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Sadauskienė, Dalia</cp:lastModifiedBy>
  <cp:revision>3</cp:revision>
  <cp:lastPrinted>2024-09-26T05:46:00Z</cp:lastPrinted>
  <dcterms:created xsi:type="dcterms:W3CDTF">2025-08-20T10:37:00Z</dcterms:created>
  <dcterms:modified xsi:type="dcterms:W3CDTF">2025-08-20T11:18:00Z</dcterms:modified>
</cp:coreProperties>
</file>